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4E9" w:rsidP="60511A43" w:rsidRDefault="00EC04E9" w14:paraId="748F1B48" w14:textId="2C29B320">
      <w:pPr>
        <w:spacing w:after="120" w:line="288" w:lineRule="auto"/>
        <w:rPr>
          <w:rFonts w:ascii="Arial" w:hAnsi="Arial" w:eastAsia="Arial" w:cs="Arial"/>
          <w:i w:val="1"/>
          <w:iCs w:val="1"/>
          <w:color w:val="000000" w:themeColor="text1"/>
        </w:rPr>
      </w:pPr>
      <w:r w:rsidRPr="60511A43" w:rsidR="00EC04E9">
        <w:rPr>
          <w:rFonts w:ascii="Arial" w:hAnsi="Arial" w:eastAsia="Arial" w:cs="Arial"/>
          <w:i w:val="1"/>
          <w:iCs w:val="1"/>
          <w:color w:val="000000" w:themeColor="text1" w:themeTint="FF" w:themeShade="FF"/>
        </w:rPr>
        <w:t xml:space="preserve">Any organisations who have been working during the pandemic should already have in place suitable risk assessments. For organisations re-opening for the first time, you will need to undertake a risk assessment before you open. Previously, risk assessments did not include vaccination as this was not </w:t>
      </w:r>
      <w:r w:rsidRPr="60511A43" w:rsidR="00FD3773">
        <w:rPr>
          <w:rFonts w:ascii="Arial" w:hAnsi="Arial" w:eastAsia="Arial" w:cs="Arial"/>
          <w:i w:val="1"/>
          <w:iCs w:val="1"/>
          <w:color w:val="000000" w:themeColor="text1" w:themeTint="FF" w:themeShade="FF"/>
        </w:rPr>
        <w:t>available</w:t>
      </w:r>
      <w:r w:rsidRPr="60511A43" w:rsidR="00EC04E9">
        <w:rPr>
          <w:rFonts w:ascii="Arial" w:hAnsi="Arial" w:eastAsia="Arial" w:cs="Arial"/>
          <w:i w:val="1"/>
          <w:iCs w:val="1"/>
          <w:color w:val="000000" w:themeColor="text1" w:themeTint="FF" w:themeShade="FF"/>
        </w:rPr>
        <w:t>, however, this is no longer the case</w:t>
      </w:r>
      <w:r w:rsidRPr="60511A43" w:rsidR="00EC04E9">
        <w:rPr>
          <w:rFonts w:ascii="Arial" w:hAnsi="Arial" w:eastAsia="Arial" w:cs="Arial"/>
          <w:i w:val="1"/>
          <w:iCs w:val="1"/>
          <w:color w:val="000000" w:themeColor="text1" w:themeTint="FF" w:themeShade="FF"/>
        </w:rPr>
        <w:t>.</w:t>
      </w:r>
      <w:r w:rsidRPr="60511A43" w:rsidR="003C55CC">
        <w:rPr>
          <w:rFonts w:ascii="Arial" w:hAnsi="Arial" w:eastAsia="Arial" w:cs="Arial"/>
          <w:i w:val="1"/>
          <w:iCs w:val="1"/>
          <w:color w:val="000000" w:themeColor="text1" w:themeTint="FF" w:themeShade="FF"/>
        </w:rPr>
        <w:t xml:space="preserve"> Vaccination is only one of several measures that organisations can take t</w:t>
      </w:r>
      <w:r w:rsidRPr="60511A43" w:rsidR="00FD3773">
        <w:rPr>
          <w:rFonts w:ascii="Arial" w:hAnsi="Arial" w:eastAsia="Arial" w:cs="Arial"/>
          <w:i w:val="1"/>
          <w:iCs w:val="1"/>
          <w:color w:val="000000" w:themeColor="text1" w:themeTint="FF" w:themeShade="FF"/>
        </w:rPr>
        <w:t>o reduce the risk of spreading C</w:t>
      </w:r>
      <w:r w:rsidRPr="60511A43" w:rsidR="003C55CC">
        <w:rPr>
          <w:rFonts w:ascii="Arial" w:hAnsi="Arial" w:eastAsia="Arial" w:cs="Arial"/>
          <w:i w:val="1"/>
          <w:iCs w:val="1"/>
          <w:color w:val="000000" w:themeColor="text1" w:themeTint="FF" w:themeShade="FF"/>
        </w:rPr>
        <w:t>ovid and organisations should be careful to look at all the possible ways to reasonably reduce risk of transmitting the virus and to continue to implement ‘</w:t>
      </w:r>
      <w:r w:rsidRPr="60511A43" w:rsidR="003C55CC">
        <w:rPr>
          <w:rFonts w:ascii="Arial" w:hAnsi="Arial" w:eastAsia="Arial" w:cs="Arial"/>
          <w:i w:val="1"/>
          <w:iCs w:val="1"/>
          <w:color w:val="000000" w:themeColor="text1" w:themeTint="FF" w:themeShade="FF"/>
        </w:rPr>
        <w:t>hands</w:t>
      </w:r>
      <w:r w:rsidRPr="60511A43" w:rsidR="003C55CC">
        <w:rPr>
          <w:rFonts w:ascii="Arial" w:hAnsi="Arial" w:eastAsia="Arial" w:cs="Arial"/>
          <w:i w:val="1"/>
          <w:iCs w:val="1"/>
          <w:color w:val="000000" w:themeColor="text1" w:themeTint="FF" w:themeShade="FF"/>
        </w:rPr>
        <w:t>, face, space</w:t>
      </w:r>
      <w:r w:rsidRPr="60511A43" w:rsidR="7ED0569F">
        <w:rPr>
          <w:rFonts w:ascii="Arial" w:hAnsi="Arial" w:eastAsia="Arial" w:cs="Arial"/>
          <w:i w:val="1"/>
          <w:iCs w:val="1"/>
          <w:color w:val="000000" w:themeColor="text1" w:themeTint="FF" w:themeShade="FF"/>
        </w:rPr>
        <w:t xml:space="preserve"> and fresh air</w:t>
      </w:r>
      <w:r w:rsidRPr="60511A43" w:rsidR="003C55CC">
        <w:rPr>
          <w:rFonts w:ascii="Arial" w:hAnsi="Arial" w:eastAsia="Arial" w:cs="Arial"/>
          <w:i w:val="1"/>
          <w:iCs w:val="1"/>
          <w:color w:val="000000" w:themeColor="text1" w:themeTint="FF" w:themeShade="FF"/>
        </w:rPr>
        <w:t>’ wherever possible and appropriate in line with government guidance.</w:t>
      </w:r>
      <w:r w:rsidRPr="60511A43" w:rsidR="00EC04E9">
        <w:rPr>
          <w:rFonts w:ascii="Arial" w:hAnsi="Arial" w:eastAsia="Arial" w:cs="Arial"/>
          <w:i w:val="1"/>
          <w:iCs w:val="1"/>
          <w:color w:val="000000" w:themeColor="text1" w:themeTint="FF" w:themeShade="FF"/>
        </w:rPr>
        <w:t xml:space="preserve"> Organisations </w:t>
      </w:r>
      <w:r w:rsidRPr="60511A43" w:rsidR="003C55CC">
        <w:rPr>
          <w:rFonts w:ascii="Arial" w:hAnsi="Arial" w:eastAsia="Arial" w:cs="Arial"/>
          <w:i w:val="1"/>
          <w:iCs w:val="1"/>
          <w:color w:val="000000" w:themeColor="text1" w:themeTint="FF" w:themeShade="FF"/>
        </w:rPr>
        <w:t>should continue to revisit</w:t>
      </w:r>
      <w:r w:rsidRPr="60511A43" w:rsidR="00EC04E9">
        <w:rPr>
          <w:rFonts w:ascii="Arial" w:hAnsi="Arial" w:eastAsia="Arial" w:cs="Arial"/>
          <w:i w:val="1"/>
          <w:iCs w:val="1"/>
          <w:color w:val="000000" w:themeColor="text1" w:themeTint="FF" w:themeShade="FF"/>
        </w:rPr>
        <w:t xml:space="preserve"> existing risk assessments to ensure that they are doing all that they can to reasonably mitigate the risk of</w:t>
      </w:r>
      <w:r w:rsidRPr="60511A43" w:rsidR="00FD3773">
        <w:rPr>
          <w:rFonts w:ascii="Arial" w:hAnsi="Arial" w:eastAsia="Arial" w:cs="Arial"/>
          <w:i w:val="1"/>
          <w:iCs w:val="1"/>
          <w:color w:val="000000" w:themeColor="text1" w:themeTint="FF" w:themeShade="FF"/>
        </w:rPr>
        <w:t xml:space="preserve"> C</w:t>
      </w:r>
      <w:r w:rsidRPr="60511A43" w:rsidR="00EC04E9">
        <w:rPr>
          <w:rFonts w:ascii="Arial" w:hAnsi="Arial" w:eastAsia="Arial" w:cs="Arial"/>
          <w:i w:val="1"/>
          <w:iCs w:val="1"/>
          <w:color w:val="000000" w:themeColor="text1" w:themeTint="FF" w:themeShade="FF"/>
        </w:rPr>
        <w:t>ovid to employees, volunteers, service users and anyone else their organisation may come into contact with. Organisations should factor into their running costs access to HR support and particularly for any employment areas that are not within their areas of professional expertise. This can include writing or revising policies.</w:t>
      </w:r>
    </w:p>
    <w:p w:rsidR="00FD3773" w:rsidP="42CECBAC" w:rsidRDefault="00FD3773" w14:paraId="4B434BFA" w14:textId="77777777">
      <w:pPr>
        <w:spacing w:after="120" w:line="288" w:lineRule="auto"/>
        <w:rPr>
          <w:rFonts w:ascii="Arial" w:hAnsi="Arial" w:eastAsia="Arial" w:cs="Arial"/>
          <w:i/>
          <w:iCs/>
          <w:color w:val="000000" w:themeColor="text1"/>
        </w:rPr>
      </w:pPr>
      <w:bookmarkStart w:name="_GoBack" w:id="0"/>
      <w:bookmarkEnd w:id="0"/>
    </w:p>
    <w:p w:rsidR="4DB3F77A" w:rsidP="42CECBAC" w:rsidRDefault="4DB3F77A" w14:paraId="2B804C62" w14:textId="2211C057">
      <w:pPr>
        <w:spacing w:after="120" w:line="288" w:lineRule="auto"/>
        <w:rPr>
          <w:rFonts w:ascii="Arial" w:hAnsi="Arial" w:eastAsia="Arial" w:cs="Arial"/>
          <w:color w:val="000000" w:themeColor="text1"/>
        </w:rPr>
      </w:pPr>
      <w:r w:rsidRPr="00EC04E9">
        <w:rPr>
          <w:rFonts w:ascii="Arial" w:hAnsi="Arial" w:eastAsia="Arial" w:cs="Arial"/>
          <w:b/>
          <w:i/>
          <w:iCs/>
          <w:color w:val="000000" w:themeColor="text1"/>
        </w:rPr>
        <w:t>N.B.</w:t>
      </w:r>
      <w:r w:rsidRPr="42CECBAC">
        <w:rPr>
          <w:rFonts w:ascii="Arial" w:hAnsi="Arial" w:eastAsia="Arial" w:cs="Arial"/>
          <w:i/>
          <w:iCs/>
          <w:color w:val="000000" w:themeColor="text1"/>
        </w:rPr>
        <w:t xml:space="preserve"> This template must be tailored to the specific circumstances of each organisation. It is intended as a framework for discussion and planning, with suggestions for your consideration. Highlighted sections require particular attention and amending. There may be other areas specific to your type of work that you should consider</w:t>
      </w:r>
      <w:r w:rsidRPr="00FD3773">
        <w:rPr>
          <w:rFonts w:ascii="Arial" w:hAnsi="Arial" w:eastAsia="Arial" w:cs="Arial"/>
          <w:i/>
          <w:iCs/>
          <w:color w:val="000000" w:themeColor="text1"/>
        </w:rPr>
        <w:t>.</w:t>
      </w:r>
      <w:r w:rsidRPr="00FD3773" w:rsidR="00EC04E9">
        <w:rPr>
          <w:rFonts w:ascii="Arial" w:hAnsi="Arial" w:eastAsia="Arial" w:cs="Arial"/>
          <w:i/>
          <w:iCs/>
          <w:color w:val="000000" w:themeColor="text1"/>
        </w:rPr>
        <w:t xml:space="preserve"> This template does not constitute HR advice to any individual organisations adapting and adopting it.</w:t>
      </w:r>
    </w:p>
    <w:p w:rsidR="42CECBAC" w:rsidP="42CECBAC" w:rsidRDefault="42CECBAC" w14:paraId="4CF54D06" w14:textId="72B4EF28">
      <w:pPr>
        <w:shd w:val="clear" w:color="auto" w:fill="FFFFFF" w:themeFill="background1"/>
        <w:spacing w:after="120" w:line="288" w:lineRule="auto"/>
        <w:outlineLvl w:val="4"/>
        <w:rPr>
          <w:rFonts w:ascii="Arial" w:hAnsi="Arial" w:eastAsia="Times New Roman" w:cs="Arial"/>
          <w:i/>
          <w:iCs/>
          <w:lang w:eastAsia="en-GB"/>
        </w:rPr>
      </w:pPr>
    </w:p>
    <w:p w:rsidRPr="00892696" w:rsidR="00892696" w:rsidP="42CECBAC" w:rsidRDefault="00892696" w14:paraId="08F23510" w14:textId="393C21D8">
      <w:pPr>
        <w:keepNext/>
        <w:shd w:val="clear" w:color="auto" w:fill="FFFFFF" w:themeFill="background1"/>
        <w:spacing w:after="120" w:line="288" w:lineRule="auto"/>
        <w:outlineLvl w:val="0"/>
        <w:rPr>
          <w:rFonts w:ascii="Arial" w:hAnsi="Arial" w:eastAsia="Times New Roman" w:cs="Arial"/>
          <w:b/>
          <w:bCs/>
          <w:kern w:val="28"/>
          <w:sz w:val="36"/>
          <w:szCs w:val="36"/>
          <w:lang w:eastAsia="en-GB"/>
        </w:rPr>
      </w:pPr>
      <w:r w:rsidRPr="331C56D4">
        <w:rPr>
          <w:rFonts w:ascii="Arial" w:hAnsi="Arial" w:eastAsia="Times New Roman" w:cs="Arial"/>
          <w:b/>
          <w:bCs/>
          <w:kern w:val="28"/>
          <w:sz w:val="36"/>
          <w:szCs w:val="36"/>
          <w:lang w:eastAsia="en-GB"/>
        </w:rPr>
        <w:t>ANYORG: Covid-19 Vaccination Policy</w:t>
      </w:r>
      <w:r w:rsidRPr="331C56D4" w:rsidR="08164BAE">
        <w:rPr>
          <w:rFonts w:ascii="Arial" w:hAnsi="Arial" w:eastAsia="Times New Roman" w:cs="Arial"/>
          <w:b/>
          <w:bCs/>
          <w:kern w:val="28"/>
          <w:sz w:val="36"/>
          <w:szCs w:val="36"/>
          <w:lang w:eastAsia="en-GB"/>
        </w:rPr>
        <w:t xml:space="preserve"> for Employees</w:t>
      </w:r>
    </w:p>
    <w:p w:rsidRPr="00892696" w:rsidR="00892696" w:rsidP="00892696" w:rsidRDefault="00892696" w14:paraId="0EDBC2F7" w14:textId="77777777">
      <w:pPr>
        <w:spacing w:after="0" w:line="288" w:lineRule="auto"/>
        <w:rPr>
          <w:rFonts w:ascii="Arial" w:hAnsi="Arial" w:eastAsia="Times New Roman" w:cs="Arial"/>
          <w:b/>
          <w:sz w:val="24"/>
          <w:szCs w:val="24"/>
          <w:u w:val="single"/>
          <w:lang w:val="en-US"/>
        </w:rPr>
      </w:pPr>
      <w:r w:rsidRPr="00892696">
        <w:rPr>
          <w:rFonts w:ascii="Arial" w:hAnsi="Arial" w:eastAsia="Times New Roman" w:cs="Arial"/>
          <w:b/>
          <w:sz w:val="24"/>
          <w:szCs w:val="24"/>
          <w:u w:val="single"/>
          <w:lang w:val="en-US"/>
        </w:rPr>
        <w:t>Policy Statement</w:t>
      </w:r>
    </w:p>
    <w:p w:rsidR="00892696" w:rsidP="00892696" w:rsidRDefault="00892696" w14:paraId="1FD33016" w14:textId="64D9DE46">
      <w:pPr>
        <w:spacing w:after="120" w:line="288" w:lineRule="auto"/>
        <w:rPr>
          <w:rFonts w:ascii="Arial" w:hAnsi="Arial" w:eastAsia="Times New Roman" w:cs="Arial"/>
          <w:sz w:val="24"/>
          <w:szCs w:val="24"/>
          <w:lang w:val="en-US"/>
        </w:rPr>
      </w:pPr>
      <w:r w:rsidRPr="5375FB0C">
        <w:rPr>
          <w:rFonts w:ascii="Arial" w:hAnsi="Arial" w:eastAsia="Times New Roman" w:cs="Arial"/>
          <w:sz w:val="24"/>
          <w:szCs w:val="24"/>
          <w:lang w:val="en-US"/>
        </w:rPr>
        <w:t xml:space="preserve">The Government is currently rolling out its national COVID-19 vaccination programme. The purpose of this policy is to set out ANYORG’s stance on the vaccine as it affects our </w:t>
      </w:r>
      <w:r w:rsidRPr="5375FB0C" w:rsidR="355A3AD1">
        <w:rPr>
          <w:rFonts w:ascii="Arial" w:hAnsi="Arial" w:eastAsia="Times New Roman" w:cs="Arial"/>
          <w:sz w:val="24"/>
          <w:szCs w:val="24"/>
          <w:lang w:val="en-US"/>
        </w:rPr>
        <w:t>employees.</w:t>
      </w:r>
    </w:p>
    <w:p w:rsidRPr="00892696" w:rsidR="00892696" w:rsidP="00892696" w:rsidRDefault="00892696" w14:paraId="03E871DF" w14:textId="77777777">
      <w:pPr>
        <w:spacing w:after="0" w:line="288" w:lineRule="auto"/>
        <w:rPr>
          <w:rFonts w:ascii="Arial" w:hAnsi="Arial" w:eastAsia="Times New Roman" w:cs="Arial"/>
          <w:sz w:val="24"/>
          <w:szCs w:val="24"/>
          <w:lang w:val="en-US"/>
        </w:rPr>
      </w:pPr>
      <w:r w:rsidRPr="00892696">
        <w:rPr>
          <w:rFonts w:ascii="Arial" w:hAnsi="Arial" w:eastAsia="Times New Roman" w:cs="Arial"/>
          <w:b/>
          <w:sz w:val="24"/>
          <w:szCs w:val="24"/>
          <w:u w:val="single"/>
          <w:lang w:val="en-US"/>
        </w:rPr>
        <w:t>COVID-19 vaccination programme</w:t>
      </w:r>
    </w:p>
    <w:p w:rsidRPr="00892696" w:rsidR="00892696" w:rsidP="00892696" w:rsidRDefault="00892696" w14:paraId="07651C22" w14:textId="77777777">
      <w:pPr>
        <w:spacing w:after="120" w:line="288" w:lineRule="auto"/>
        <w:rPr>
          <w:rFonts w:ascii="Arial" w:hAnsi="Arial" w:eastAsia="Times New Roman" w:cs="Arial"/>
          <w:sz w:val="24"/>
          <w:szCs w:val="24"/>
          <w:lang w:val="en-US"/>
        </w:rPr>
      </w:pPr>
      <w:r w:rsidRPr="00892696">
        <w:rPr>
          <w:rFonts w:ascii="Arial" w:hAnsi="Arial" w:eastAsia="Times New Roman" w:cs="Arial"/>
          <w:sz w:val="24"/>
          <w:szCs w:val="24"/>
          <w:lang w:val="en-US"/>
        </w:rPr>
        <w:t>Vaccinations are free of charge on the NHS. They are being administered according to a priority list at vaccination centres, including some hospitals, sports stadiums, conference centres and GP surgeries. It is currently administered in two doses, to be provided at separate appointments.</w:t>
      </w:r>
    </w:p>
    <w:p w:rsidRPr="00892696" w:rsidR="00892696" w:rsidP="00892696" w:rsidRDefault="00892696" w14:paraId="4CF4E698" w14:textId="77777777">
      <w:pPr>
        <w:shd w:val="clear" w:color="auto" w:fill="FFFFFF"/>
        <w:spacing w:after="120" w:line="288" w:lineRule="auto"/>
        <w:rPr>
          <w:rFonts w:ascii="Arial" w:hAnsi="Arial" w:eastAsia="Times New Roman" w:cs="Arial"/>
          <w:sz w:val="24"/>
          <w:szCs w:val="24"/>
          <w:lang w:eastAsia="en-GB"/>
        </w:rPr>
      </w:pPr>
      <w:r w:rsidRPr="00892696">
        <w:rPr>
          <w:rFonts w:ascii="Arial" w:hAnsi="Arial" w:eastAsia="Times New Roman" w:cs="Arial"/>
          <w:sz w:val="24"/>
          <w:szCs w:val="24"/>
          <w:highlight w:val="yellow"/>
          <w:lang w:eastAsia="en-GB"/>
        </w:rPr>
        <w:lastRenderedPageBreak/>
        <w:t>We encourage those who are not registered with a GP to do so. See </w:t>
      </w:r>
      <w:hyperlink w:history="1" r:id="rId9">
        <w:r w:rsidRPr="00892696">
          <w:rPr>
            <w:rFonts w:ascii="Arial" w:hAnsi="Arial" w:eastAsia="Times New Roman" w:cs="Arial"/>
            <w:sz w:val="24"/>
            <w:szCs w:val="24"/>
            <w:highlight w:val="yellow"/>
            <w:u w:val="single"/>
            <w:lang w:eastAsia="en-GB"/>
          </w:rPr>
          <w:t>www.nhs.uk/nhs-services/gps/how-to-register-with-a-gp-surgery</w:t>
        </w:r>
      </w:hyperlink>
      <w:r w:rsidRPr="00892696">
        <w:rPr>
          <w:rFonts w:ascii="Arial" w:hAnsi="Arial" w:eastAsia="Times New Roman" w:cs="Arial"/>
          <w:sz w:val="24"/>
          <w:szCs w:val="24"/>
          <w:highlight w:val="yellow"/>
          <w:lang w:eastAsia="en-GB"/>
        </w:rPr>
        <w:t> for information on how to do this.</w:t>
      </w:r>
    </w:p>
    <w:p w:rsidRPr="00892696" w:rsidR="00892696" w:rsidP="00892696" w:rsidRDefault="00892696" w14:paraId="6A3F2F6E" w14:textId="77777777">
      <w:pPr>
        <w:spacing w:after="0" w:line="288" w:lineRule="auto"/>
        <w:rPr>
          <w:rFonts w:ascii="Arial" w:hAnsi="Arial" w:eastAsia="Times New Roman" w:cs="Arial"/>
          <w:b/>
          <w:sz w:val="24"/>
          <w:szCs w:val="24"/>
          <w:u w:val="single"/>
          <w:lang w:val="en-US"/>
        </w:rPr>
      </w:pPr>
      <w:r w:rsidRPr="00892696">
        <w:rPr>
          <w:rFonts w:ascii="Arial" w:hAnsi="Arial" w:eastAsia="Times New Roman" w:cs="Arial"/>
          <w:b/>
          <w:sz w:val="24"/>
          <w:szCs w:val="24"/>
          <w:u w:val="single"/>
          <w:lang w:val="en-US"/>
        </w:rPr>
        <w:t>Our approach</w:t>
      </w:r>
    </w:p>
    <w:p w:rsidRPr="00892696" w:rsidR="00892696" w:rsidP="5375FB0C" w:rsidRDefault="00892696" w14:paraId="5F6C6278" w14:textId="47AD4371">
      <w:pPr>
        <w:spacing w:after="120" w:line="288" w:lineRule="auto"/>
        <w:rPr>
          <w:rFonts w:ascii="Arial" w:hAnsi="Arial" w:eastAsia="Arial" w:cs="Arial"/>
          <w:color w:val="000000" w:themeColor="text1"/>
          <w:sz w:val="24"/>
          <w:szCs w:val="24"/>
          <w:lang w:val="en-US"/>
        </w:rPr>
      </w:pPr>
      <w:r w:rsidRPr="5375FB0C">
        <w:rPr>
          <w:rFonts w:ascii="Arial" w:hAnsi="Arial" w:eastAsia="Times New Roman" w:cs="Arial"/>
          <w:sz w:val="24"/>
          <w:szCs w:val="24"/>
          <w:lang w:val="en-US"/>
        </w:rPr>
        <w:t xml:space="preserve">The Government has not made the taking of the vaccine mandatory and therefore it remains a voluntary exercise. The Health and Safety at Work Act 1974 requires employers to take all reasonably practicable steps to ensure the health, safety and welfare at work of all their workers. </w:t>
      </w:r>
    </w:p>
    <w:p w:rsidRPr="00892696" w:rsidR="00892696" w:rsidP="5375FB0C" w:rsidRDefault="2A8E4444" w14:paraId="150B837A" w14:textId="20459923">
      <w:pPr>
        <w:spacing w:after="120" w:line="288" w:lineRule="auto"/>
        <w:rPr>
          <w:rFonts w:ascii="Arial" w:hAnsi="Arial" w:eastAsia="Arial" w:cs="Arial"/>
          <w:color w:val="000000" w:themeColor="text1"/>
          <w:sz w:val="24"/>
          <w:szCs w:val="24"/>
          <w:lang w:val="en-US"/>
        </w:rPr>
      </w:pPr>
      <w:r w:rsidRPr="5375FB0C">
        <w:rPr>
          <w:rFonts w:ascii="Arial" w:hAnsi="Arial" w:eastAsia="Arial" w:cs="Arial"/>
          <w:color w:val="000000" w:themeColor="text1"/>
          <w:sz w:val="24"/>
          <w:szCs w:val="24"/>
          <w:lang w:val="en-US"/>
        </w:rPr>
        <w:t xml:space="preserve">We will continue to operate safe working practices to minimise the risk of infection from Covid-19, by following </w:t>
      </w:r>
      <w:hyperlink r:id="rId10">
        <w:r w:rsidRPr="5375FB0C">
          <w:rPr>
            <w:rStyle w:val="Hyperlink"/>
            <w:rFonts w:ascii="Arial" w:hAnsi="Arial" w:eastAsia="Arial" w:cs="Arial"/>
            <w:sz w:val="24"/>
            <w:szCs w:val="24"/>
            <w:lang w:val="en-US"/>
          </w:rPr>
          <w:t>core public health guidance</w:t>
        </w:r>
      </w:hyperlink>
      <w:r w:rsidRPr="5375FB0C">
        <w:rPr>
          <w:rFonts w:ascii="Arial" w:hAnsi="Arial" w:eastAsia="Arial" w:cs="Arial"/>
          <w:color w:val="0B0C0C"/>
          <w:sz w:val="24"/>
          <w:szCs w:val="24"/>
          <w:lang w:val="en-US"/>
        </w:rPr>
        <w:t xml:space="preserve"> regarding health, hygiene, and </w:t>
      </w:r>
      <w:r w:rsidRPr="5375FB0C">
        <w:rPr>
          <w:rFonts w:ascii="Arial" w:hAnsi="Arial" w:eastAsia="Arial" w:cs="Arial"/>
          <w:color w:val="000000" w:themeColor="text1"/>
          <w:sz w:val="24"/>
          <w:szCs w:val="24"/>
          <w:lang w:val="en-US"/>
        </w:rPr>
        <w:t xml:space="preserve">social distancing and in line with </w:t>
      </w:r>
      <w:hyperlink r:id="rId11">
        <w:r w:rsidRPr="5375FB0C">
          <w:rPr>
            <w:rStyle w:val="Hyperlink"/>
            <w:rFonts w:ascii="Arial" w:hAnsi="Arial" w:eastAsia="Arial" w:cs="Arial"/>
            <w:sz w:val="24"/>
            <w:szCs w:val="24"/>
            <w:lang w:val="en-US"/>
          </w:rPr>
          <w:t>safe workplace guidelines</w:t>
        </w:r>
      </w:hyperlink>
      <w:r w:rsidRPr="5375FB0C">
        <w:rPr>
          <w:rFonts w:ascii="Arial" w:hAnsi="Arial" w:eastAsia="Arial" w:cs="Arial"/>
          <w:color w:val="000000" w:themeColor="text1"/>
          <w:sz w:val="24"/>
          <w:szCs w:val="24"/>
          <w:lang w:val="en-US"/>
        </w:rPr>
        <w:t>.</w:t>
      </w:r>
    </w:p>
    <w:p w:rsidRPr="00892696" w:rsidR="00892696" w:rsidP="00892696" w:rsidRDefault="00AD2999" w14:paraId="75BFA41A" w14:textId="7D8FA11B">
      <w:pPr>
        <w:spacing w:after="120" w:line="288" w:lineRule="auto"/>
        <w:rPr>
          <w:rFonts w:ascii="Arial" w:hAnsi="Arial" w:eastAsia="Times New Roman" w:cs="Arial"/>
          <w:sz w:val="24"/>
          <w:szCs w:val="24"/>
          <w:lang w:val="en-US"/>
        </w:rPr>
      </w:pPr>
      <w:r w:rsidRPr="60511A43" w:rsidR="00AD2999">
        <w:rPr>
          <w:rFonts w:ascii="Arial" w:hAnsi="Arial" w:eastAsia="Times New Roman" w:cs="Arial"/>
          <w:sz w:val="24"/>
          <w:szCs w:val="24"/>
          <w:lang w:val="en-US"/>
        </w:rPr>
        <w:t>Measures</w:t>
      </w:r>
      <w:r w:rsidRPr="60511A43" w:rsidR="00892696">
        <w:rPr>
          <w:rFonts w:ascii="Arial" w:hAnsi="Arial" w:eastAsia="Times New Roman" w:cs="Arial"/>
          <w:sz w:val="24"/>
          <w:szCs w:val="24"/>
          <w:lang w:val="en-US"/>
        </w:rPr>
        <w:t xml:space="preserve"> taken to ensure that our workplace/community </w:t>
      </w:r>
      <w:proofErr w:type="spellStart"/>
      <w:r w:rsidRPr="60511A43" w:rsidR="00892696">
        <w:rPr>
          <w:rFonts w:ascii="Arial" w:hAnsi="Arial" w:eastAsia="Times New Roman" w:cs="Arial"/>
          <w:sz w:val="24"/>
          <w:szCs w:val="24"/>
          <w:lang w:val="en-US"/>
        </w:rPr>
        <w:t>centre</w:t>
      </w:r>
      <w:proofErr w:type="spellEnd"/>
      <w:r w:rsidRPr="60511A43" w:rsidR="00892696">
        <w:rPr>
          <w:rFonts w:ascii="Arial" w:hAnsi="Arial" w:eastAsia="Times New Roman" w:cs="Arial"/>
          <w:sz w:val="24"/>
          <w:szCs w:val="24"/>
          <w:lang w:val="en-US"/>
        </w:rPr>
        <w:t xml:space="preserve"> and working arrangements are, and continue to be, COVID secure</w:t>
      </w:r>
      <w:r w:rsidRPr="60511A43" w:rsidR="00AD2999">
        <w:rPr>
          <w:rFonts w:ascii="Arial" w:hAnsi="Arial" w:eastAsia="Times New Roman" w:cs="Arial"/>
          <w:sz w:val="24"/>
          <w:szCs w:val="24"/>
          <w:lang w:val="en-US"/>
        </w:rPr>
        <w:t xml:space="preserve"> remain important (</w:t>
      </w:r>
      <w:r w:rsidRPr="60511A43" w:rsidR="5FFF2684">
        <w:rPr>
          <w:rFonts w:ascii="Arial" w:hAnsi="Arial" w:eastAsia="Times New Roman" w:cs="Arial"/>
          <w:sz w:val="24"/>
          <w:szCs w:val="24"/>
          <w:lang w:val="en-US"/>
        </w:rPr>
        <w:t>e.g.</w:t>
      </w:r>
      <w:r w:rsidRPr="60511A43" w:rsidR="00AD2999">
        <w:rPr>
          <w:rFonts w:ascii="Arial" w:hAnsi="Arial" w:eastAsia="Times New Roman" w:cs="Arial"/>
          <w:sz w:val="24"/>
          <w:szCs w:val="24"/>
          <w:lang w:val="en-US"/>
        </w:rPr>
        <w:t xml:space="preserve"> hands, face</w:t>
      </w:r>
      <w:r w:rsidRPr="60511A43" w:rsidR="7755DF1C">
        <w:rPr>
          <w:rFonts w:ascii="Arial" w:hAnsi="Arial" w:eastAsia="Times New Roman" w:cs="Arial"/>
          <w:sz w:val="24"/>
          <w:szCs w:val="24"/>
          <w:lang w:val="en-US"/>
        </w:rPr>
        <w:t xml:space="preserve">, </w:t>
      </w:r>
      <w:r w:rsidRPr="60511A43" w:rsidR="00AD2999">
        <w:rPr>
          <w:rFonts w:ascii="Arial" w:hAnsi="Arial" w:eastAsia="Times New Roman" w:cs="Arial"/>
          <w:sz w:val="24"/>
          <w:szCs w:val="24"/>
          <w:lang w:val="en-US"/>
        </w:rPr>
        <w:t>space</w:t>
      </w:r>
      <w:r w:rsidRPr="60511A43" w:rsidR="7C8AF376">
        <w:rPr>
          <w:rFonts w:ascii="Arial" w:hAnsi="Arial" w:eastAsia="Times New Roman" w:cs="Arial"/>
          <w:sz w:val="24"/>
          <w:szCs w:val="24"/>
          <w:lang w:val="en-US"/>
        </w:rPr>
        <w:t>, fresh air</w:t>
      </w:r>
      <w:r w:rsidRPr="60511A43" w:rsidR="00AD2999">
        <w:rPr>
          <w:rFonts w:ascii="Arial" w:hAnsi="Arial" w:eastAsia="Times New Roman" w:cs="Arial"/>
          <w:sz w:val="24"/>
          <w:szCs w:val="24"/>
          <w:lang w:val="en-US"/>
        </w:rPr>
        <w:t xml:space="preserve">); the vaccine provides an additional </w:t>
      </w:r>
      <w:r w:rsidRPr="60511A43" w:rsidR="00892696">
        <w:rPr>
          <w:rFonts w:ascii="Arial" w:hAnsi="Arial" w:eastAsia="Times New Roman" w:cs="Arial"/>
          <w:sz w:val="24"/>
          <w:szCs w:val="24"/>
          <w:lang w:val="en-US"/>
        </w:rPr>
        <w:t>level of safety against serious illness.</w:t>
      </w:r>
      <w:r w:rsidRPr="60511A43" w:rsidR="00892696">
        <w:rPr>
          <w:rFonts w:ascii="Arial" w:hAnsi="Arial" w:eastAsia="Times New Roman" w:cs="Arial"/>
          <w:sz w:val="24"/>
          <w:szCs w:val="24"/>
          <w:lang w:val="en-US"/>
        </w:rPr>
        <w:t xml:space="preserve"> Because of this, we encourage our staff and volunteers to take up the opportunity to have the vaccine when it is offered to them.</w:t>
      </w:r>
    </w:p>
    <w:p w:rsidR="00892696" w:rsidP="42CECBAC" w:rsidRDefault="00892696" w14:paraId="321E879A" w14:textId="0D8D0A0C">
      <w:pPr>
        <w:spacing w:after="120" w:line="288" w:lineRule="auto"/>
        <w:rPr>
          <w:rFonts w:ascii="Arial" w:hAnsi="Arial" w:eastAsia="Arial" w:cs="Arial"/>
          <w:color w:val="000000" w:themeColor="text1"/>
          <w:sz w:val="24"/>
          <w:szCs w:val="24"/>
          <w:lang w:val="en-US"/>
        </w:rPr>
      </w:pPr>
      <w:r w:rsidRPr="42CECBAC">
        <w:rPr>
          <w:rFonts w:ascii="Arial" w:hAnsi="Arial" w:eastAsia="Times New Roman" w:cs="Arial"/>
          <w:sz w:val="24"/>
          <w:szCs w:val="24"/>
          <w:lang w:val="en-US"/>
        </w:rPr>
        <w:t xml:space="preserve">It is normal that some people may have concerns about having the vaccine. We encourage all of our staff and volunteers to make an informed decision by paying attention to official information sources such as the NHS. </w:t>
      </w:r>
      <w:r w:rsidRPr="42CECBAC" w:rsidR="0602203C">
        <w:rPr>
          <w:rFonts w:ascii="Arial" w:hAnsi="Arial" w:eastAsia="Arial" w:cs="Arial"/>
          <w:color w:val="000000" w:themeColor="text1"/>
          <w:sz w:val="24"/>
          <w:szCs w:val="24"/>
          <w:lang w:val="en-US"/>
        </w:rPr>
        <w:t>We encourage our staff to carefully check the source of information about the vaccine, as we are aware uncertified information is available.</w:t>
      </w:r>
    </w:p>
    <w:p w:rsidRPr="00892696" w:rsidR="00892696" w:rsidP="00892696" w:rsidRDefault="00892696" w14:paraId="3C5CF7DD" w14:textId="77777777">
      <w:pPr>
        <w:spacing w:after="120" w:line="288" w:lineRule="auto"/>
        <w:rPr>
          <w:rFonts w:ascii="Arial" w:hAnsi="Arial" w:eastAsia="Times New Roman" w:cs="Arial"/>
          <w:b/>
          <w:sz w:val="24"/>
          <w:szCs w:val="24"/>
          <w:u w:val="single"/>
          <w:lang w:val="en-US"/>
        </w:rPr>
      </w:pPr>
      <w:r>
        <w:rPr>
          <w:rFonts w:ascii="Arial" w:hAnsi="Arial" w:eastAsia="Times New Roman" w:cs="Arial"/>
          <w:sz w:val="24"/>
          <w:szCs w:val="24"/>
          <w:lang w:val="en-US"/>
        </w:rPr>
        <w:t>NHS i</w:t>
      </w:r>
      <w:r w:rsidRPr="00892696">
        <w:rPr>
          <w:rFonts w:ascii="Arial" w:hAnsi="Arial" w:eastAsia="Times New Roman" w:cs="Arial"/>
          <w:sz w:val="24"/>
          <w:szCs w:val="24"/>
          <w:lang w:val="en-US"/>
        </w:rPr>
        <w:t xml:space="preserve">nformation </w:t>
      </w:r>
      <w:r>
        <w:rPr>
          <w:rFonts w:ascii="Arial" w:hAnsi="Arial" w:eastAsia="Times New Roman" w:cs="Arial"/>
          <w:sz w:val="24"/>
          <w:szCs w:val="24"/>
          <w:lang w:val="en-US"/>
        </w:rPr>
        <w:t>about the vaccine</w:t>
      </w:r>
      <w:r w:rsidRPr="00892696">
        <w:rPr>
          <w:rFonts w:ascii="Arial" w:hAnsi="Arial" w:eastAsia="Times New Roman" w:cs="Arial"/>
          <w:sz w:val="24"/>
          <w:szCs w:val="20"/>
          <w:lang w:val="en-US" w:eastAsia="en-GB"/>
        </w:rPr>
        <w:t xml:space="preserve"> is available here: </w:t>
      </w:r>
      <w:hyperlink w:history="1" r:id="rId12">
        <w:r w:rsidRPr="00892696">
          <w:rPr>
            <w:rFonts w:ascii="Arial" w:hAnsi="Arial" w:eastAsia="Times New Roman" w:cs="Arial"/>
            <w:color w:val="1669B1"/>
            <w:sz w:val="24"/>
            <w:szCs w:val="20"/>
            <w:u w:val="single"/>
            <w:lang w:val="en-US" w:eastAsia="en-GB"/>
          </w:rPr>
          <w:t>www.nhs.uk/conditions/coronavirus-covid-19/coronavirus-vaccination/coronavirus-vaccine</w:t>
        </w:r>
      </w:hyperlink>
      <w:r w:rsidRPr="00892696">
        <w:rPr>
          <w:rFonts w:ascii="Arial" w:hAnsi="Arial" w:eastAsia="Times New Roman" w:cs="Arial"/>
          <w:color w:val="1669B1"/>
          <w:sz w:val="24"/>
          <w:szCs w:val="20"/>
          <w:u w:val="single"/>
          <w:lang w:val="en-US" w:eastAsia="en-GB"/>
        </w:rPr>
        <w:t>.</w:t>
      </w:r>
    </w:p>
    <w:p w:rsidR="00892696" w:rsidP="00892696" w:rsidRDefault="00892696" w14:paraId="559DB84B" w14:textId="77777777">
      <w:pPr>
        <w:spacing w:after="120" w:line="288" w:lineRule="auto"/>
        <w:rPr>
          <w:rFonts w:ascii="Arial" w:hAnsi="Arial" w:eastAsia="Times New Roman" w:cs="Arial"/>
          <w:sz w:val="24"/>
          <w:szCs w:val="24"/>
          <w:lang w:val="en-US"/>
        </w:rPr>
      </w:pPr>
      <w:r w:rsidRPr="00892696">
        <w:rPr>
          <w:rFonts w:ascii="Arial" w:hAnsi="Arial" w:eastAsia="Times New Roman" w:cs="Arial"/>
          <w:sz w:val="24"/>
          <w:szCs w:val="24"/>
          <w:lang w:val="en-US"/>
        </w:rPr>
        <w:t xml:space="preserve">Further information on what to expect after your vaccination is available in multiple languages here: </w:t>
      </w:r>
      <w:hyperlink w:history="1" r:id="rId13">
        <w:r w:rsidRPr="00892696">
          <w:rPr>
            <w:rFonts w:ascii="Arial" w:hAnsi="Arial" w:eastAsia="Times New Roman" w:cs="Arial"/>
            <w:color w:val="0563C1" w:themeColor="hyperlink"/>
            <w:sz w:val="24"/>
            <w:szCs w:val="24"/>
            <w:u w:val="single"/>
            <w:lang w:val="en-US"/>
          </w:rPr>
          <w:t>https://www.gov.uk/government/publications/covid-19-vaccination-what-to-expect-after-vaccination</w:t>
        </w:r>
      </w:hyperlink>
    </w:p>
    <w:p w:rsidRPr="00892696" w:rsidR="00892696" w:rsidP="00892696" w:rsidRDefault="00892696" w14:paraId="1EB3FB60" w14:textId="77777777">
      <w:pPr>
        <w:spacing w:after="120" w:line="288" w:lineRule="auto"/>
        <w:rPr>
          <w:rFonts w:ascii="Arial" w:hAnsi="Arial" w:eastAsia="Times New Roman" w:cs="Arial"/>
          <w:sz w:val="24"/>
          <w:szCs w:val="24"/>
          <w:lang w:val="en-US"/>
        </w:rPr>
      </w:pPr>
    </w:p>
    <w:p w:rsidRPr="00892696" w:rsidR="00892696" w:rsidP="00892696" w:rsidRDefault="00892696" w14:paraId="79BF5B74" w14:textId="77777777">
      <w:pPr>
        <w:spacing w:after="120" w:line="288" w:lineRule="auto"/>
        <w:rPr>
          <w:rFonts w:ascii="Arial" w:hAnsi="Arial" w:eastAsia="Times New Roman" w:cs="Arial"/>
          <w:b/>
          <w:sz w:val="24"/>
          <w:szCs w:val="24"/>
          <w:u w:val="single"/>
          <w:lang w:val="en-US"/>
        </w:rPr>
      </w:pPr>
      <w:r w:rsidRPr="00892696">
        <w:rPr>
          <w:rFonts w:ascii="Arial" w:hAnsi="Arial" w:eastAsia="Times New Roman" w:cs="Arial"/>
          <w:b/>
          <w:sz w:val="24"/>
          <w:szCs w:val="24"/>
          <w:u w:val="single"/>
          <w:lang w:val="en-US"/>
        </w:rPr>
        <w:t>Treating each other with respect</w:t>
      </w:r>
    </w:p>
    <w:p w:rsidRPr="00892696" w:rsidR="00892696" w:rsidP="00892696" w:rsidRDefault="00892696" w14:paraId="3D245937" w14:textId="56088966">
      <w:pPr>
        <w:shd w:val="clear" w:color="auto" w:fill="FFFFFF"/>
        <w:spacing w:after="120" w:line="288" w:lineRule="auto"/>
        <w:rPr>
          <w:rFonts w:ascii="Arial" w:hAnsi="Arial" w:eastAsia="Times New Roman" w:cs="Arial"/>
          <w:sz w:val="24"/>
          <w:szCs w:val="24"/>
          <w:lang w:eastAsia="en-GB"/>
        </w:rPr>
      </w:pPr>
      <w:r w:rsidRPr="1A143E61">
        <w:rPr>
          <w:rFonts w:ascii="Arial" w:hAnsi="Arial" w:eastAsia="Times New Roman" w:cs="Arial"/>
          <w:sz w:val="24"/>
          <w:szCs w:val="24"/>
          <w:lang w:eastAsia="en-GB"/>
        </w:rPr>
        <w:lastRenderedPageBreak/>
        <w:t xml:space="preserve">We expect our staff and volunteers to be treated with dignity and respect by their colleagues in relation to their decision over the vaccine. The organisation will not accept any bullying or harassment, or other unwanted behaviour, against an employee or volunteer because of their </w:t>
      </w:r>
      <w:r w:rsidRPr="00FD3773">
        <w:rPr>
          <w:rFonts w:ascii="Arial" w:hAnsi="Arial" w:eastAsia="Times New Roman" w:cs="Arial"/>
          <w:sz w:val="24"/>
          <w:szCs w:val="24"/>
          <w:lang w:eastAsia="en-GB"/>
        </w:rPr>
        <w:t>decision</w:t>
      </w:r>
      <w:r w:rsidRPr="00FD3773" w:rsidR="00895658">
        <w:rPr>
          <w:rFonts w:ascii="Arial" w:hAnsi="Arial" w:eastAsia="Times New Roman" w:cs="Arial"/>
          <w:sz w:val="24"/>
          <w:szCs w:val="24"/>
          <w:lang w:eastAsia="en-GB"/>
        </w:rPr>
        <w:t xml:space="preserve"> to have or not to have the vaccine</w:t>
      </w:r>
      <w:r w:rsidRPr="00FD3773">
        <w:rPr>
          <w:rFonts w:ascii="Arial" w:hAnsi="Arial" w:eastAsia="Times New Roman" w:cs="Arial"/>
          <w:sz w:val="24"/>
          <w:szCs w:val="24"/>
          <w:lang w:eastAsia="en-GB"/>
        </w:rPr>
        <w:t>.</w:t>
      </w:r>
      <w:r w:rsidRPr="1A143E61">
        <w:rPr>
          <w:rFonts w:ascii="Arial" w:hAnsi="Arial" w:eastAsia="Times New Roman" w:cs="Arial"/>
          <w:sz w:val="24"/>
          <w:szCs w:val="24"/>
          <w:lang w:eastAsia="en-GB"/>
        </w:rPr>
        <w:t xml:space="preserve"> </w:t>
      </w:r>
    </w:p>
    <w:p w:rsidR="4B322593" w:rsidP="5375FB0C" w:rsidRDefault="4B322593" w14:paraId="49EE2D2C" w14:textId="2C5AE9A7">
      <w:pPr>
        <w:spacing w:after="120" w:line="288" w:lineRule="auto"/>
        <w:rPr>
          <w:rFonts w:ascii="Arial" w:hAnsi="Arial" w:eastAsia="Arial" w:cs="Arial"/>
          <w:color w:val="000000" w:themeColor="text1"/>
          <w:sz w:val="24"/>
          <w:szCs w:val="24"/>
        </w:rPr>
      </w:pPr>
      <w:r w:rsidRPr="5375FB0C">
        <w:rPr>
          <w:rFonts w:ascii="Arial" w:hAnsi="Arial" w:eastAsia="Arial" w:cs="Arial"/>
          <w:color w:val="000000" w:themeColor="text1"/>
          <w:sz w:val="24"/>
          <w:szCs w:val="24"/>
        </w:rPr>
        <w:t>Anyone who is offended by, or concerned about, an ANYORG staff member or volunteer’s behaviour in this regard should raise the matter with:</w:t>
      </w:r>
      <w:r w:rsidRPr="5375FB0C">
        <w:rPr>
          <w:rFonts w:ascii="Arial" w:hAnsi="Arial" w:eastAsia="Arial" w:cs="Arial"/>
          <w:color w:val="000000" w:themeColor="text1"/>
          <w:sz w:val="24"/>
          <w:szCs w:val="24"/>
          <w:highlight w:val="yellow"/>
        </w:rPr>
        <w:t xml:space="preserve"> [name </w:t>
      </w:r>
      <w:r w:rsidRPr="5375FB0C" w:rsidR="781FBF66">
        <w:rPr>
          <w:rFonts w:ascii="Arial" w:hAnsi="Arial" w:eastAsia="Arial" w:cs="Arial"/>
          <w:color w:val="000000" w:themeColor="text1"/>
          <w:sz w:val="24"/>
          <w:szCs w:val="24"/>
          <w:highlight w:val="yellow"/>
        </w:rPr>
        <w:t xml:space="preserve">and contact detail of </w:t>
      </w:r>
      <w:r w:rsidRPr="5375FB0C">
        <w:rPr>
          <w:rFonts w:ascii="Arial" w:hAnsi="Arial" w:eastAsia="Arial" w:cs="Arial"/>
          <w:color w:val="000000" w:themeColor="text1"/>
          <w:sz w:val="24"/>
          <w:szCs w:val="24"/>
          <w:highlight w:val="yellow"/>
        </w:rPr>
        <w:t>relevant person here e.g. manager, board/trustee/committee member]</w:t>
      </w:r>
    </w:p>
    <w:p w:rsidR="4B322593" w:rsidP="1A143E61" w:rsidRDefault="4B322593" w14:paraId="530B218A" w14:textId="2CCBDC2F">
      <w:pPr>
        <w:spacing w:after="120" w:line="288" w:lineRule="auto"/>
        <w:rPr>
          <w:rFonts w:ascii="Arial" w:hAnsi="Arial" w:eastAsia="Arial" w:cs="Arial"/>
          <w:color w:val="000000" w:themeColor="text1"/>
          <w:sz w:val="24"/>
          <w:szCs w:val="24"/>
          <w:lang w:val="en-US"/>
        </w:rPr>
      </w:pPr>
      <w:r w:rsidRPr="5375FB0C">
        <w:rPr>
          <w:rFonts w:ascii="Arial" w:hAnsi="Arial" w:eastAsia="Arial" w:cs="Arial"/>
          <w:color w:val="000000" w:themeColor="text1"/>
          <w:sz w:val="24"/>
          <w:szCs w:val="24"/>
        </w:rPr>
        <w:t>You can find other relevant policies here:</w:t>
      </w:r>
      <w:r w:rsidRPr="5375FB0C">
        <w:rPr>
          <w:rFonts w:ascii="Arial" w:hAnsi="Arial" w:eastAsia="Arial" w:cs="Arial"/>
          <w:color w:val="000000" w:themeColor="text1"/>
          <w:sz w:val="24"/>
          <w:szCs w:val="24"/>
          <w:highlight w:val="yellow"/>
        </w:rPr>
        <w:t xml:space="preserve"> [refer to other relevant policies such as Complaints, Dignity at Work, Whistleblowing, etc. and where to find them]</w:t>
      </w:r>
    </w:p>
    <w:p w:rsidR="1A143E61" w:rsidP="1A143E61" w:rsidRDefault="1A143E61" w14:paraId="32EDC2FD" w14:textId="5A06735A">
      <w:pPr>
        <w:spacing w:after="120" w:line="288" w:lineRule="auto"/>
        <w:rPr>
          <w:rFonts w:ascii="Arial" w:hAnsi="Arial" w:eastAsia="Arial" w:cs="Arial"/>
          <w:color w:val="000000" w:themeColor="text1"/>
          <w:sz w:val="24"/>
          <w:szCs w:val="24"/>
          <w:highlight w:val="yellow"/>
        </w:rPr>
      </w:pPr>
    </w:p>
    <w:p w:rsidRPr="00892696" w:rsidR="00F87046" w:rsidP="5375FB0C" w:rsidRDefault="00892696" w14:paraId="43319D52" w14:textId="4DCC3D7E">
      <w:pPr>
        <w:spacing w:after="0" w:line="288" w:lineRule="auto"/>
        <w:rPr>
          <w:rFonts w:ascii="Arial" w:hAnsi="Arial" w:eastAsia="Times New Roman" w:cs="Arial"/>
          <w:i/>
          <w:iCs/>
          <w:sz w:val="24"/>
          <w:szCs w:val="24"/>
          <w:lang w:val="en-US"/>
        </w:rPr>
      </w:pPr>
      <w:r w:rsidRPr="5375FB0C">
        <w:rPr>
          <w:rFonts w:ascii="Arial" w:hAnsi="Arial" w:eastAsia="Times New Roman" w:cs="Arial"/>
          <w:b/>
          <w:bCs/>
          <w:sz w:val="24"/>
          <w:szCs w:val="24"/>
          <w:u w:val="single"/>
          <w:lang w:val="en-US"/>
        </w:rPr>
        <w:t>Time off for vaccination appointments</w:t>
      </w:r>
      <w:r w:rsidRPr="5375FB0C" w:rsidR="00F87046">
        <w:rPr>
          <w:rFonts w:ascii="Arial" w:hAnsi="Arial" w:eastAsia="Times New Roman" w:cs="Arial"/>
          <w:b/>
          <w:bCs/>
          <w:sz w:val="24"/>
          <w:szCs w:val="24"/>
          <w:u w:val="single"/>
          <w:lang w:val="en-US"/>
        </w:rPr>
        <w:t xml:space="preserve"> </w:t>
      </w:r>
    </w:p>
    <w:p w:rsidRPr="00892696" w:rsidR="00F87046" w:rsidP="5375FB0C" w:rsidRDefault="00F87046" w14:paraId="17AC95EB" w14:textId="751976E0">
      <w:pPr>
        <w:spacing w:after="0" w:line="288" w:lineRule="auto"/>
        <w:rPr>
          <w:rFonts w:ascii="Arial" w:hAnsi="Arial" w:eastAsia="Times New Roman" w:cs="Arial"/>
          <w:i/>
          <w:iCs/>
          <w:sz w:val="24"/>
          <w:szCs w:val="24"/>
          <w:lang w:val="en-US"/>
        </w:rPr>
      </w:pPr>
      <w:r w:rsidRPr="5375FB0C">
        <w:rPr>
          <w:rFonts w:ascii="Arial" w:hAnsi="Arial" w:eastAsia="Times New Roman" w:cs="Arial"/>
          <w:i/>
          <w:iCs/>
          <w:sz w:val="24"/>
          <w:szCs w:val="24"/>
          <w:highlight w:val="yellow"/>
          <w:lang w:val="en-US"/>
        </w:rPr>
        <w:t>N.B. There is no automatic entitlement for employees to take time off work to attend vaccination appointments, or to be paid if time off is granted. However, employees may have a contractual right to paid or unpaid time off for medical appointments.</w:t>
      </w:r>
      <w:r w:rsidRPr="5375FB0C" w:rsidR="0421B2C7">
        <w:rPr>
          <w:rFonts w:ascii="Arial" w:hAnsi="Arial" w:eastAsia="Times New Roman" w:cs="Arial"/>
          <w:i/>
          <w:iCs/>
          <w:sz w:val="24"/>
          <w:szCs w:val="24"/>
          <w:highlight w:val="yellow"/>
          <w:lang w:val="en-US"/>
        </w:rPr>
        <w:t xml:space="preserve"> Please refer to your Special Leave policy, if you have one, which may include medical leave.</w:t>
      </w:r>
    </w:p>
    <w:p w:rsidR="5375FB0C" w:rsidP="5375FB0C" w:rsidRDefault="5375FB0C" w14:paraId="72F3D5FE" w14:textId="1D796785">
      <w:pPr>
        <w:spacing w:after="0" w:line="288" w:lineRule="auto"/>
        <w:rPr>
          <w:rFonts w:ascii="Arial" w:hAnsi="Arial" w:eastAsia="Times New Roman" w:cs="Arial"/>
          <w:i/>
          <w:iCs/>
          <w:sz w:val="24"/>
          <w:szCs w:val="24"/>
          <w:highlight w:val="yellow"/>
          <w:lang w:val="en-US"/>
        </w:rPr>
      </w:pPr>
    </w:p>
    <w:p w:rsidRPr="00AD2999" w:rsidR="00892696" w:rsidP="00892696" w:rsidRDefault="00892696" w14:paraId="78ACAAED" w14:textId="61C6098C">
      <w:pPr>
        <w:spacing w:after="120" w:line="288" w:lineRule="auto"/>
        <w:rPr>
          <w:rFonts w:ascii="Arial" w:hAnsi="Arial" w:eastAsia="Times New Roman" w:cs="Arial"/>
          <w:sz w:val="24"/>
          <w:szCs w:val="24"/>
          <w:highlight w:val="cyan"/>
          <w:lang w:val="en-US"/>
        </w:rPr>
      </w:pPr>
      <w:r w:rsidRPr="1A143E61">
        <w:rPr>
          <w:rFonts w:ascii="Arial" w:hAnsi="Arial" w:eastAsia="Times New Roman" w:cs="Arial"/>
          <w:sz w:val="24"/>
          <w:szCs w:val="24"/>
          <w:lang w:val="en-US"/>
        </w:rPr>
        <w:t xml:space="preserve">To encourage employees to be vaccinated, ANYORG will provide employees with up to </w:t>
      </w:r>
      <w:r w:rsidRPr="1A143E61">
        <w:rPr>
          <w:rFonts w:ascii="Arial" w:hAnsi="Arial" w:eastAsia="Times New Roman" w:cs="Arial"/>
          <w:sz w:val="24"/>
          <w:szCs w:val="24"/>
          <w:highlight w:val="yellow"/>
          <w:lang w:val="en-US"/>
        </w:rPr>
        <w:t>one day/two days paid/unpaid</w:t>
      </w:r>
      <w:r w:rsidRPr="1A143E61">
        <w:rPr>
          <w:rFonts w:ascii="Arial" w:hAnsi="Arial" w:eastAsia="Times New Roman" w:cs="Arial"/>
          <w:sz w:val="24"/>
          <w:szCs w:val="24"/>
          <w:lang w:val="en-US"/>
        </w:rPr>
        <w:t xml:space="preserve"> leave in 2021 for Covid-19 vaccination appointments</w:t>
      </w:r>
      <w:r w:rsidR="00AD2999">
        <w:rPr>
          <w:rFonts w:ascii="Arial" w:hAnsi="Arial" w:eastAsia="Times New Roman" w:cs="Arial"/>
          <w:sz w:val="24"/>
          <w:szCs w:val="24"/>
          <w:lang w:val="en-US"/>
        </w:rPr>
        <w:t xml:space="preserve"> </w:t>
      </w:r>
      <w:r w:rsidRPr="00FD3773" w:rsidR="00AD2999">
        <w:rPr>
          <w:rFonts w:ascii="Arial" w:hAnsi="Arial" w:eastAsia="Times New Roman" w:cs="Arial"/>
          <w:sz w:val="24"/>
          <w:szCs w:val="24"/>
          <w:lang w:val="en-US"/>
        </w:rPr>
        <w:t>(to cover first and second doses)</w:t>
      </w:r>
      <w:r w:rsidRPr="00FD3773">
        <w:rPr>
          <w:rFonts w:ascii="Arial" w:hAnsi="Arial" w:eastAsia="Times New Roman" w:cs="Arial"/>
          <w:sz w:val="24"/>
          <w:szCs w:val="24"/>
          <w:lang w:val="en-US"/>
        </w:rPr>
        <w:t>.</w:t>
      </w:r>
    </w:p>
    <w:p w:rsidR="00892696" w:rsidP="5375FB0C" w:rsidRDefault="00892696" w14:paraId="31304BA5" w14:textId="1C72D67C">
      <w:pPr>
        <w:shd w:val="clear" w:color="auto" w:fill="FFFFFF" w:themeFill="background1"/>
        <w:spacing w:after="120" w:line="288" w:lineRule="auto"/>
        <w:rPr>
          <w:rFonts w:ascii="Arial" w:hAnsi="Arial" w:eastAsia="Times New Roman" w:cs="Arial"/>
          <w:sz w:val="24"/>
          <w:szCs w:val="24"/>
          <w:lang w:eastAsia="en-GB"/>
        </w:rPr>
      </w:pPr>
      <w:r w:rsidRPr="5375FB0C">
        <w:rPr>
          <w:rFonts w:ascii="Arial" w:hAnsi="Arial" w:eastAsia="Times New Roman" w:cs="Arial"/>
          <w:sz w:val="24"/>
          <w:szCs w:val="24"/>
          <w:lang w:eastAsia="en-GB"/>
        </w:rPr>
        <w:t>Employees should obtain approval from their line manager in advance of taking time off to attend a COVID-19 vaccination appointment. They should give their line manager as much notice as they can that they would like to take time off for this purpose.</w:t>
      </w:r>
      <w:r w:rsidRPr="5375FB0C" w:rsidR="00F87046">
        <w:rPr>
          <w:rFonts w:ascii="Arial" w:hAnsi="Arial" w:eastAsia="Times New Roman" w:cs="Arial"/>
          <w:sz w:val="24"/>
          <w:szCs w:val="24"/>
          <w:lang w:eastAsia="en-GB"/>
        </w:rPr>
        <w:t xml:space="preserve"> </w:t>
      </w:r>
      <w:r w:rsidRPr="5375FB0C">
        <w:rPr>
          <w:rFonts w:ascii="Arial" w:hAnsi="Arial" w:eastAsia="Times New Roman" w:cs="Arial"/>
          <w:sz w:val="24"/>
          <w:szCs w:val="24"/>
          <w:lang w:eastAsia="en-GB"/>
        </w:rPr>
        <w:t>Line managers may</w:t>
      </w:r>
      <w:r w:rsidRPr="5375FB0C" w:rsidR="00F87046">
        <w:rPr>
          <w:rFonts w:ascii="Arial" w:hAnsi="Arial" w:eastAsia="Times New Roman" w:cs="Arial"/>
          <w:sz w:val="24"/>
          <w:szCs w:val="24"/>
          <w:lang w:eastAsia="en-GB"/>
        </w:rPr>
        <w:t xml:space="preserve"> </w:t>
      </w:r>
      <w:r w:rsidRPr="5375FB0C">
        <w:rPr>
          <w:rFonts w:ascii="Arial" w:hAnsi="Arial" w:eastAsia="Times New Roman" w:cs="Arial"/>
          <w:sz w:val="24"/>
          <w:szCs w:val="24"/>
          <w:lang w:eastAsia="en-GB"/>
        </w:rPr>
        <w:t>ask employees to produc</w:t>
      </w:r>
      <w:r w:rsidRPr="5375FB0C" w:rsidR="00F87046">
        <w:rPr>
          <w:rFonts w:ascii="Arial" w:hAnsi="Arial" w:eastAsia="Times New Roman" w:cs="Arial"/>
          <w:sz w:val="24"/>
          <w:szCs w:val="24"/>
          <w:lang w:eastAsia="en-GB"/>
        </w:rPr>
        <w:t>e evidence of their appointment.</w:t>
      </w:r>
    </w:p>
    <w:p w:rsidR="58684958" w:rsidP="5375FB0C" w:rsidRDefault="58684958" w14:paraId="695A849A" w14:textId="18393DD5">
      <w:pPr>
        <w:spacing w:after="0" w:line="288" w:lineRule="auto"/>
        <w:rPr>
          <w:rFonts w:ascii="Arial" w:hAnsi="Arial" w:eastAsia="Times New Roman" w:cs="Arial"/>
          <w:b/>
          <w:bCs/>
          <w:sz w:val="24"/>
          <w:szCs w:val="24"/>
          <w:u w:val="single"/>
          <w:lang w:eastAsia="en-GB"/>
        </w:rPr>
      </w:pPr>
      <w:r w:rsidRPr="5375FB0C">
        <w:rPr>
          <w:rFonts w:ascii="Arial" w:hAnsi="Arial" w:eastAsia="Times New Roman" w:cs="Arial"/>
          <w:b/>
          <w:bCs/>
          <w:sz w:val="24"/>
          <w:szCs w:val="24"/>
          <w:u w:val="single"/>
          <w:lang w:eastAsia="en-GB"/>
        </w:rPr>
        <w:t>Record keeping</w:t>
      </w:r>
    </w:p>
    <w:p w:rsidR="58684958" w:rsidP="5375FB0C" w:rsidRDefault="58684958" w14:paraId="41422E76" w14:textId="17FC9C8B">
      <w:pPr>
        <w:spacing w:after="120" w:line="288" w:lineRule="auto"/>
        <w:rPr>
          <w:rFonts w:ascii="Arial" w:hAnsi="Arial" w:eastAsia="Times New Roman" w:cs="Arial"/>
          <w:i/>
          <w:iCs/>
          <w:sz w:val="24"/>
          <w:szCs w:val="24"/>
          <w:highlight w:val="yellow"/>
          <w:lang w:val="en-US" w:eastAsia="en-GB"/>
        </w:rPr>
      </w:pPr>
      <w:r w:rsidRPr="5375FB0C">
        <w:rPr>
          <w:rFonts w:ascii="Arial" w:hAnsi="Arial" w:eastAsia="Times New Roman" w:cs="Arial"/>
          <w:i/>
          <w:iCs/>
          <w:sz w:val="24"/>
          <w:szCs w:val="24"/>
          <w:highlight w:val="yellow"/>
          <w:lang w:val="en-US" w:eastAsia="en-GB"/>
        </w:rPr>
        <w:t>N.B. Please note that you need a specific lawful reason to ask for and retain health data about your employees. It is important that you know what this is and understand the legal and ethical implications</w:t>
      </w:r>
      <w:r w:rsidRPr="5375FB0C" w:rsidR="366028D9">
        <w:rPr>
          <w:rFonts w:ascii="Arial" w:hAnsi="Arial" w:eastAsia="Times New Roman" w:cs="Arial"/>
          <w:i/>
          <w:iCs/>
          <w:sz w:val="24"/>
          <w:szCs w:val="24"/>
          <w:highlight w:val="yellow"/>
          <w:lang w:val="en-US" w:eastAsia="en-GB"/>
        </w:rPr>
        <w:t>.</w:t>
      </w:r>
      <w:r w:rsidRPr="5375FB0C">
        <w:rPr>
          <w:rFonts w:ascii="Arial" w:hAnsi="Arial" w:eastAsia="Times New Roman" w:cs="Arial"/>
          <w:i/>
          <w:iCs/>
          <w:sz w:val="24"/>
          <w:szCs w:val="24"/>
          <w:highlight w:val="yellow"/>
          <w:lang w:val="en-US" w:eastAsia="en-GB"/>
        </w:rPr>
        <w:t xml:space="preserve"> Health data is special category data under General Data Protection Regu</w:t>
      </w:r>
      <w:r w:rsidR="00FD3773">
        <w:rPr>
          <w:rFonts w:ascii="Arial" w:hAnsi="Arial" w:eastAsia="Times New Roman" w:cs="Arial"/>
          <w:i/>
          <w:iCs/>
          <w:sz w:val="24"/>
          <w:szCs w:val="24"/>
          <w:highlight w:val="yellow"/>
          <w:lang w:val="en-US" w:eastAsia="en-GB"/>
        </w:rPr>
        <w:t>l</w:t>
      </w:r>
      <w:r w:rsidRPr="5375FB0C">
        <w:rPr>
          <w:rFonts w:ascii="Arial" w:hAnsi="Arial" w:eastAsia="Times New Roman" w:cs="Arial"/>
          <w:i/>
          <w:iCs/>
          <w:sz w:val="24"/>
          <w:szCs w:val="24"/>
          <w:highlight w:val="yellow"/>
          <w:lang w:val="en-US" w:eastAsia="en-GB"/>
        </w:rPr>
        <w:t xml:space="preserve">ations (GDPR) and will need a higher level of scrutiny. </w:t>
      </w:r>
      <w:r w:rsidRPr="5375FB0C" w:rsidR="2B5A4621">
        <w:rPr>
          <w:rFonts w:ascii="Arial" w:hAnsi="Arial" w:eastAsia="Times New Roman" w:cs="Arial"/>
          <w:i/>
          <w:iCs/>
          <w:sz w:val="24"/>
          <w:szCs w:val="24"/>
          <w:highlight w:val="yellow"/>
          <w:lang w:val="en-US" w:eastAsia="en-GB"/>
        </w:rPr>
        <w:t>This section may be essential, for example if you are working with clients</w:t>
      </w:r>
      <w:r w:rsidRPr="5375FB0C" w:rsidR="7AF35E17">
        <w:rPr>
          <w:rFonts w:ascii="Arial" w:hAnsi="Arial" w:eastAsia="Times New Roman" w:cs="Arial"/>
          <w:i/>
          <w:iCs/>
          <w:sz w:val="24"/>
          <w:szCs w:val="24"/>
          <w:highlight w:val="yellow"/>
          <w:lang w:val="en-US" w:eastAsia="en-GB"/>
        </w:rPr>
        <w:t xml:space="preserve"> who are at a higher risk of contracting Covid</w:t>
      </w:r>
      <w:r w:rsidRPr="5375FB0C" w:rsidR="2B5A4621">
        <w:rPr>
          <w:rFonts w:ascii="Arial" w:hAnsi="Arial" w:eastAsia="Times New Roman" w:cs="Arial"/>
          <w:i/>
          <w:iCs/>
          <w:sz w:val="24"/>
          <w:szCs w:val="24"/>
          <w:highlight w:val="yellow"/>
          <w:lang w:val="en-US" w:eastAsia="en-GB"/>
        </w:rPr>
        <w:t xml:space="preserve">. If not, consider </w:t>
      </w:r>
      <w:r w:rsidRPr="5375FB0C" w:rsidR="2B5A4621">
        <w:rPr>
          <w:rFonts w:ascii="Arial" w:hAnsi="Arial" w:eastAsia="Times New Roman" w:cs="Arial"/>
          <w:i/>
          <w:iCs/>
          <w:sz w:val="24"/>
          <w:szCs w:val="24"/>
          <w:highlight w:val="yellow"/>
          <w:lang w:val="en-US" w:eastAsia="en-GB"/>
        </w:rPr>
        <w:lastRenderedPageBreak/>
        <w:t xml:space="preserve">carefully whether you </w:t>
      </w:r>
      <w:r w:rsidRPr="00FD3773" w:rsidR="00895658">
        <w:rPr>
          <w:rFonts w:ascii="Arial" w:hAnsi="Arial" w:eastAsia="Times New Roman" w:cs="Arial"/>
          <w:i/>
          <w:iCs/>
          <w:sz w:val="24"/>
          <w:szCs w:val="24"/>
          <w:highlight w:val="yellow"/>
          <w:lang w:val="en-US" w:eastAsia="en-GB"/>
        </w:rPr>
        <w:t xml:space="preserve">really </w:t>
      </w:r>
      <w:r w:rsidRPr="5375FB0C" w:rsidR="2B5A4621">
        <w:rPr>
          <w:rFonts w:ascii="Arial" w:hAnsi="Arial" w:eastAsia="Times New Roman" w:cs="Arial"/>
          <w:i/>
          <w:iCs/>
          <w:sz w:val="24"/>
          <w:szCs w:val="24"/>
          <w:highlight w:val="yellow"/>
          <w:lang w:val="en-US" w:eastAsia="en-GB"/>
        </w:rPr>
        <w:t xml:space="preserve">need </w:t>
      </w:r>
      <w:r w:rsidRPr="00FD3773" w:rsidR="2B5A4621">
        <w:rPr>
          <w:rFonts w:ascii="Arial" w:hAnsi="Arial" w:eastAsia="Times New Roman" w:cs="Arial"/>
          <w:i/>
          <w:iCs/>
          <w:sz w:val="24"/>
          <w:szCs w:val="24"/>
          <w:highlight w:val="yellow"/>
          <w:lang w:val="en-US" w:eastAsia="en-GB"/>
        </w:rPr>
        <w:t xml:space="preserve">to </w:t>
      </w:r>
      <w:r w:rsidRPr="00FD3773" w:rsidR="00AD2999">
        <w:rPr>
          <w:rFonts w:ascii="Arial" w:hAnsi="Arial" w:eastAsia="Times New Roman" w:cs="Arial"/>
          <w:i/>
          <w:iCs/>
          <w:sz w:val="24"/>
          <w:szCs w:val="24"/>
          <w:highlight w:val="yellow"/>
          <w:lang w:val="en-US" w:eastAsia="en-GB"/>
        </w:rPr>
        <w:t xml:space="preserve">ask for </w:t>
      </w:r>
      <w:r w:rsidR="00AD2999">
        <w:rPr>
          <w:rFonts w:ascii="Arial" w:hAnsi="Arial" w:eastAsia="Times New Roman" w:cs="Arial"/>
          <w:i/>
          <w:iCs/>
          <w:sz w:val="24"/>
          <w:szCs w:val="24"/>
          <w:highlight w:val="yellow"/>
          <w:lang w:val="en-US" w:eastAsia="en-GB"/>
        </w:rPr>
        <w:t xml:space="preserve">and </w:t>
      </w:r>
      <w:r w:rsidRPr="5375FB0C" w:rsidR="2B5A4621">
        <w:rPr>
          <w:rFonts w:ascii="Arial" w:hAnsi="Arial" w:eastAsia="Times New Roman" w:cs="Arial"/>
          <w:i/>
          <w:iCs/>
          <w:sz w:val="24"/>
          <w:szCs w:val="24"/>
          <w:highlight w:val="yellow"/>
          <w:lang w:val="en-US" w:eastAsia="en-GB"/>
        </w:rPr>
        <w:t>store this data and</w:t>
      </w:r>
      <w:r w:rsidR="00AD2999">
        <w:rPr>
          <w:rFonts w:ascii="Arial" w:hAnsi="Arial" w:eastAsia="Times New Roman" w:cs="Arial"/>
          <w:i/>
          <w:iCs/>
          <w:sz w:val="24"/>
          <w:szCs w:val="24"/>
          <w:highlight w:val="yellow"/>
          <w:lang w:val="en-US" w:eastAsia="en-GB"/>
        </w:rPr>
        <w:t xml:space="preserve"> do</w:t>
      </w:r>
      <w:r w:rsidRPr="5375FB0C" w:rsidR="2B5A4621">
        <w:rPr>
          <w:rFonts w:ascii="Arial" w:hAnsi="Arial" w:eastAsia="Times New Roman" w:cs="Arial"/>
          <w:i/>
          <w:iCs/>
          <w:sz w:val="24"/>
          <w:szCs w:val="24"/>
          <w:highlight w:val="yellow"/>
          <w:lang w:val="en-US" w:eastAsia="en-GB"/>
        </w:rPr>
        <w:t xml:space="preserve"> seek professional advice. </w:t>
      </w:r>
      <w:r w:rsidR="001D3D24">
        <w:rPr>
          <w:rFonts w:ascii="Arial" w:hAnsi="Arial" w:eastAsia="Times New Roman" w:cs="Arial"/>
          <w:i/>
          <w:iCs/>
          <w:sz w:val="24"/>
          <w:szCs w:val="24"/>
          <w:highlight w:val="yellow"/>
          <w:lang w:val="en-US" w:eastAsia="en-GB"/>
        </w:rPr>
        <w:t xml:space="preserve">Further advice </w:t>
      </w:r>
      <w:r w:rsidR="002A7588">
        <w:rPr>
          <w:rFonts w:ascii="Arial" w:hAnsi="Arial" w:eastAsia="Times New Roman" w:cs="Arial"/>
          <w:i/>
          <w:iCs/>
          <w:sz w:val="24"/>
          <w:szCs w:val="24"/>
          <w:highlight w:val="yellow"/>
          <w:lang w:val="en-US" w:eastAsia="en-GB"/>
        </w:rPr>
        <w:t xml:space="preserve">for organisations </w:t>
      </w:r>
      <w:r w:rsidR="001D3D24">
        <w:rPr>
          <w:rFonts w:ascii="Arial" w:hAnsi="Arial" w:eastAsia="Times New Roman" w:cs="Arial"/>
          <w:i/>
          <w:iCs/>
          <w:sz w:val="24"/>
          <w:szCs w:val="24"/>
          <w:highlight w:val="yellow"/>
          <w:lang w:val="en-US" w:eastAsia="en-GB"/>
        </w:rPr>
        <w:t xml:space="preserve">is available from the ICO </w:t>
      </w:r>
      <w:hyperlink w:history="1" r:id="rId14">
        <w:r w:rsidRPr="001D3D24" w:rsidR="001D3D24">
          <w:rPr>
            <w:rStyle w:val="Hyperlink"/>
            <w:rFonts w:ascii="Arial" w:hAnsi="Arial" w:eastAsia="Times New Roman" w:cs="Arial"/>
            <w:i/>
            <w:iCs/>
            <w:sz w:val="24"/>
            <w:szCs w:val="24"/>
            <w:highlight w:val="yellow"/>
            <w:lang w:val="en-US" w:eastAsia="en-GB"/>
          </w:rPr>
          <w:t>here</w:t>
        </w:r>
      </w:hyperlink>
      <w:r w:rsidR="001D3D24">
        <w:rPr>
          <w:rFonts w:ascii="Arial" w:hAnsi="Arial" w:eastAsia="Times New Roman" w:cs="Arial"/>
          <w:i/>
          <w:iCs/>
          <w:sz w:val="24"/>
          <w:szCs w:val="24"/>
          <w:highlight w:val="yellow"/>
          <w:lang w:val="en-US" w:eastAsia="en-GB"/>
        </w:rPr>
        <w:t xml:space="preserve">. </w:t>
      </w:r>
      <w:r w:rsidRPr="5375FB0C" w:rsidR="43B04A93">
        <w:rPr>
          <w:rFonts w:ascii="Arial" w:hAnsi="Arial" w:eastAsia="Times New Roman" w:cs="Arial"/>
          <w:i/>
          <w:iCs/>
          <w:sz w:val="24"/>
          <w:szCs w:val="24"/>
          <w:highlight w:val="yellow"/>
          <w:lang w:val="en-US" w:eastAsia="en-GB"/>
        </w:rPr>
        <w:t>You can</w:t>
      </w:r>
      <w:r w:rsidR="001D3D24">
        <w:rPr>
          <w:rFonts w:ascii="Arial" w:hAnsi="Arial" w:eastAsia="Times New Roman" w:cs="Arial"/>
          <w:i/>
          <w:iCs/>
          <w:sz w:val="24"/>
          <w:szCs w:val="24"/>
          <w:highlight w:val="yellow"/>
          <w:lang w:val="en-US" w:eastAsia="en-GB"/>
        </w:rPr>
        <w:t xml:space="preserve"> also</w:t>
      </w:r>
      <w:r w:rsidRPr="5375FB0C" w:rsidR="43B04A93">
        <w:rPr>
          <w:rFonts w:ascii="Arial" w:hAnsi="Arial" w:eastAsia="Times New Roman" w:cs="Arial"/>
          <w:i/>
          <w:iCs/>
          <w:sz w:val="24"/>
          <w:szCs w:val="24"/>
          <w:highlight w:val="yellow"/>
          <w:lang w:val="en-US" w:eastAsia="en-GB"/>
        </w:rPr>
        <w:t xml:space="preserve"> access free tailored HR advice via the Cranfield Trust</w:t>
      </w:r>
      <w:r w:rsidRPr="5375FB0C" w:rsidR="6323C7D2">
        <w:rPr>
          <w:rFonts w:ascii="Arial" w:hAnsi="Arial" w:eastAsia="Times New Roman" w:cs="Arial"/>
          <w:i/>
          <w:iCs/>
          <w:sz w:val="24"/>
          <w:szCs w:val="24"/>
          <w:highlight w:val="yellow"/>
          <w:lang w:val="en-US" w:eastAsia="en-GB"/>
        </w:rPr>
        <w:t xml:space="preserve"> </w:t>
      </w:r>
      <w:hyperlink r:id="rId15">
        <w:r w:rsidRPr="5375FB0C" w:rsidR="43B04A93">
          <w:rPr>
            <w:rStyle w:val="Hyperlink"/>
            <w:rFonts w:ascii="Arial" w:hAnsi="Arial" w:eastAsia="Times New Roman" w:cs="Arial"/>
            <w:i/>
            <w:iCs/>
            <w:sz w:val="24"/>
            <w:szCs w:val="24"/>
            <w:highlight w:val="yellow"/>
            <w:lang w:val="en-US" w:eastAsia="en-GB"/>
          </w:rPr>
          <w:t>HRNet</w:t>
        </w:r>
      </w:hyperlink>
      <w:r w:rsidR="001D3D24">
        <w:rPr>
          <w:rFonts w:ascii="Arial" w:hAnsi="Arial" w:eastAsia="Times New Roman" w:cs="Arial"/>
          <w:i/>
          <w:iCs/>
          <w:sz w:val="24"/>
          <w:szCs w:val="24"/>
          <w:highlight w:val="yellow"/>
          <w:lang w:val="en-US" w:eastAsia="en-GB"/>
        </w:rPr>
        <w:t>.</w:t>
      </w:r>
      <w:r w:rsidR="00AD2999">
        <w:rPr>
          <w:rFonts w:ascii="Arial" w:hAnsi="Arial" w:eastAsia="Times New Roman" w:cs="Arial"/>
          <w:i/>
          <w:iCs/>
          <w:sz w:val="24"/>
          <w:szCs w:val="24"/>
          <w:highlight w:val="yellow"/>
          <w:lang w:val="en-US" w:eastAsia="en-GB"/>
        </w:rPr>
        <w:t xml:space="preserve"> </w:t>
      </w:r>
      <w:r w:rsidRPr="00FD3773" w:rsidR="00AD2999">
        <w:rPr>
          <w:rFonts w:ascii="Arial" w:hAnsi="Arial" w:eastAsia="Times New Roman" w:cs="Arial"/>
          <w:i/>
          <w:iCs/>
          <w:sz w:val="24"/>
          <w:szCs w:val="24"/>
          <w:highlight w:val="yellow"/>
          <w:lang w:val="en-US" w:eastAsia="en-GB"/>
        </w:rPr>
        <w:t>Organisations where the employer is organising and arranging vaccination, e.g. employers involved in the vaccinations and testing for VCSE sector frontline health and care staff against COVID-19, will need to keep records.</w:t>
      </w:r>
    </w:p>
    <w:p w:rsidR="00892696" w:rsidP="5375FB0C" w:rsidRDefault="00892696" w14:paraId="16F3267B" w14:textId="6AC102B0">
      <w:pPr>
        <w:spacing w:after="120" w:line="288" w:lineRule="auto"/>
        <w:rPr>
          <w:rFonts w:ascii="Arial" w:hAnsi="Arial" w:eastAsia="Times New Roman" w:cs="Arial"/>
          <w:sz w:val="24"/>
          <w:szCs w:val="24"/>
          <w:lang w:val="en-US" w:eastAsia="en-GB"/>
        </w:rPr>
      </w:pPr>
      <w:r w:rsidRPr="5375FB0C">
        <w:rPr>
          <w:rFonts w:ascii="Arial" w:hAnsi="Arial" w:eastAsia="Times New Roman" w:cs="Arial"/>
          <w:sz w:val="24"/>
          <w:szCs w:val="24"/>
          <w:lang w:val="en-US" w:eastAsia="en-GB"/>
        </w:rPr>
        <w:t xml:space="preserve">If an employee takes up the opportunity to have the vaccine they are required to log it once </w:t>
      </w:r>
      <w:r w:rsidRPr="5375FB0C" w:rsidR="17575930">
        <w:rPr>
          <w:rFonts w:ascii="Arial" w:hAnsi="Arial" w:eastAsia="Times New Roman" w:cs="Arial"/>
          <w:sz w:val="24"/>
          <w:szCs w:val="24"/>
          <w:highlight w:val="yellow"/>
          <w:lang w:val="en-US" w:eastAsia="en-GB"/>
        </w:rPr>
        <w:t>each dose</w:t>
      </w:r>
      <w:r w:rsidRPr="5375FB0C" w:rsidR="09595CD3">
        <w:rPr>
          <w:rFonts w:ascii="Arial" w:hAnsi="Arial" w:eastAsia="Times New Roman" w:cs="Arial"/>
          <w:sz w:val="24"/>
          <w:szCs w:val="24"/>
          <w:highlight w:val="yellow"/>
          <w:lang w:val="en-US" w:eastAsia="en-GB"/>
        </w:rPr>
        <w:t xml:space="preserve"> has</w:t>
      </w:r>
      <w:r w:rsidRPr="5375FB0C" w:rsidR="17575930">
        <w:rPr>
          <w:rFonts w:ascii="Arial" w:hAnsi="Arial" w:eastAsia="Times New Roman" w:cs="Arial"/>
          <w:sz w:val="24"/>
          <w:szCs w:val="24"/>
          <w:highlight w:val="yellow"/>
          <w:lang w:val="en-US" w:eastAsia="en-GB"/>
        </w:rPr>
        <w:t>/</w:t>
      </w:r>
      <w:r w:rsidRPr="5375FB0C">
        <w:rPr>
          <w:rFonts w:ascii="Arial" w:hAnsi="Arial" w:eastAsia="Times New Roman" w:cs="Arial"/>
          <w:sz w:val="24"/>
          <w:szCs w:val="24"/>
          <w:highlight w:val="yellow"/>
          <w:lang w:val="en-US" w:eastAsia="en-GB"/>
        </w:rPr>
        <w:t>both doses have</w:t>
      </w:r>
      <w:r w:rsidRPr="5375FB0C">
        <w:rPr>
          <w:rFonts w:ascii="Arial" w:hAnsi="Arial" w:eastAsia="Times New Roman" w:cs="Arial"/>
          <w:sz w:val="24"/>
          <w:szCs w:val="24"/>
          <w:lang w:val="en-US" w:eastAsia="en-GB"/>
        </w:rPr>
        <w:t xml:space="preserve"> been received</w:t>
      </w:r>
      <w:r w:rsidRPr="5375FB0C" w:rsidR="747097EF">
        <w:rPr>
          <w:rFonts w:ascii="Arial" w:hAnsi="Arial" w:eastAsia="Times New Roman" w:cs="Arial"/>
          <w:sz w:val="24"/>
          <w:szCs w:val="24"/>
          <w:lang w:val="en-US" w:eastAsia="en-GB"/>
        </w:rPr>
        <w:t xml:space="preserve"> here: </w:t>
      </w:r>
      <w:r w:rsidRPr="5375FB0C" w:rsidR="747097EF">
        <w:rPr>
          <w:rFonts w:ascii="Arial" w:hAnsi="Arial" w:eastAsia="Times New Roman" w:cs="Arial"/>
          <w:sz w:val="24"/>
          <w:szCs w:val="24"/>
          <w:highlight w:val="yellow"/>
          <w:lang w:val="en-US" w:eastAsia="en-GB"/>
        </w:rPr>
        <w:t>_____________</w:t>
      </w:r>
      <w:r w:rsidRPr="5375FB0C">
        <w:rPr>
          <w:rFonts w:ascii="Arial" w:hAnsi="Arial" w:eastAsia="Times New Roman" w:cs="Arial"/>
          <w:sz w:val="24"/>
          <w:szCs w:val="24"/>
          <w:lang w:val="en-US" w:eastAsia="en-GB"/>
        </w:rPr>
        <w:t xml:space="preserve"> </w:t>
      </w:r>
    </w:p>
    <w:p w:rsidR="6AFC4FF9" w:rsidP="5375FB0C" w:rsidRDefault="6AFC4FF9" w14:paraId="0EFD15FF" w14:textId="3AEC68BD">
      <w:pPr>
        <w:spacing w:after="120" w:line="288" w:lineRule="auto"/>
        <w:rPr>
          <w:rFonts w:ascii="Arial" w:hAnsi="Arial" w:eastAsia="Times New Roman" w:cs="Arial"/>
          <w:sz w:val="24"/>
          <w:szCs w:val="24"/>
          <w:lang w:val="en-US"/>
        </w:rPr>
      </w:pPr>
      <w:r w:rsidRPr="5375FB0C">
        <w:rPr>
          <w:rFonts w:ascii="Arial" w:hAnsi="Arial" w:eastAsia="Arial" w:cs="Arial"/>
          <w:sz w:val="24"/>
          <w:szCs w:val="24"/>
          <w:lang w:val="en-US"/>
        </w:rPr>
        <w:t>Records will be kept confidential and in line with data protection law, and any information gathered will be used solely for the purpose of e</w:t>
      </w:r>
      <w:r w:rsidRPr="5375FB0C">
        <w:rPr>
          <w:rFonts w:ascii="Arial" w:hAnsi="Arial" w:eastAsia="Times New Roman" w:cs="Arial"/>
          <w:sz w:val="24"/>
          <w:szCs w:val="24"/>
          <w:lang w:val="en-US"/>
        </w:rPr>
        <w:t xml:space="preserve">nsuring the health, safety and welfare of our </w:t>
      </w:r>
      <w:r w:rsidRPr="5375FB0C" w:rsidR="1518DE8B">
        <w:rPr>
          <w:rFonts w:ascii="Arial" w:hAnsi="Arial" w:eastAsia="Times New Roman" w:cs="Arial"/>
          <w:sz w:val="24"/>
          <w:szCs w:val="24"/>
          <w:lang w:val="en-US"/>
        </w:rPr>
        <w:t>staff,</w:t>
      </w:r>
      <w:r w:rsidRPr="5375FB0C">
        <w:rPr>
          <w:rFonts w:ascii="Arial" w:hAnsi="Arial" w:eastAsia="Times New Roman" w:cs="Arial"/>
          <w:sz w:val="24"/>
          <w:szCs w:val="24"/>
          <w:lang w:val="en-US"/>
        </w:rPr>
        <w:t xml:space="preserve"> volunteers</w:t>
      </w:r>
      <w:r w:rsidRPr="5375FB0C" w:rsidR="411B6847">
        <w:rPr>
          <w:rFonts w:ascii="Arial" w:hAnsi="Arial" w:eastAsia="Times New Roman" w:cs="Arial"/>
          <w:sz w:val="24"/>
          <w:szCs w:val="24"/>
          <w:lang w:val="en-US"/>
        </w:rPr>
        <w:t xml:space="preserve"> and </w:t>
      </w:r>
      <w:r w:rsidRPr="5375FB0C" w:rsidR="411B6847">
        <w:rPr>
          <w:rFonts w:ascii="Arial" w:hAnsi="Arial" w:eastAsia="Times New Roman" w:cs="Arial"/>
          <w:sz w:val="24"/>
          <w:szCs w:val="24"/>
          <w:highlight w:val="yellow"/>
          <w:lang w:val="en-US"/>
        </w:rPr>
        <w:t>service users/clients/members.</w:t>
      </w:r>
    </w:p>
    <w:p w:rsidRPr="00892696" w:rsidR="00892696" w:rsidP="1A143E61" w:rsidRDefault="41D39D2C" w14:paraId="40C7A388" w14:textId="50169496">
      <w:pPr>
        <w:spacing w:after="0" w:line="288" w:lineRule="auto"/>
        <w:rPr>
          <w:rFonts w:ascii="Arial" w:hAnsi="Arial" w:eastAsia="Times New Roman" w:cs="Arial"/>
          <w:b/>
          <w:bCs/>
          <w:sz w:val="24"/>
          <w:szCs w:val="24"/>
          <w:u w:val="single"/>
          <w:lang w:val="en-US"/>
        </w:rPr>
      </w:pPr>
      <w:r w:rsidRPr="1A143E61">
        <w:rPr>
          <w:rFonts w:ascii="Arial" w:hAnsi="Arial" w:eastAsia="Times New Roman" w:cs="Arial"/>
          <w:b/>
          <w:bCs/>
          <w:sz w:val="24"/>
          <w:szCs w:val="24"/>
          <w:u w:val="single"/>
          <w:lang w:val="en-US"/>
        </w:rPr>
        <w:t>Returing to work</w:t>
      </w:r>
    </w:p>
    <w:p w:rsidRPr="00892696" w:rsidR="00892696" w:rsidP="5375FB0C" w:rsidRDefault="41D39D2C" w14:paraId="1521A561" w14:textId="65161009">
      <w:pPr>
        <w:spacing w:after="120" w:line="288" w:lineRule="auto"/>
        <w:rPr>
          <w:rFonts w:ascii="Arial" w:hAnsi="Arial" w:eastAsia="Times New Roman" w:cs="Arial"/>
          <w:sz w:val="24"/>
          <w:szCs w:val="24"/>
          <w:lang w:val="en-US"/>
        </w:rPr>
      </w:pPr>
      <w:r w:rsidRPr="5375FB0C">
        <w:rPr>
          <w:rFonts w:ascii="Arial" w:hAnsi="Arial" w:eastAsia="Times New Roman" w:cs="Arial"/>
          <w:sz w:val="24"/>
          <w:szCs w:val="24"/>
          <w:lang w:val="en-US"/>
        </w:rPr>
        <w:t xml:space="preserve">Individuals can resume normal activities as long as they feel well. </w:t>
      </w:r>
    </w:p>
    <w:p w:rsidRPr="00892696" w:rsidR="00892696" w:rsidP="5375FB0C" w:rsidRDefault="7586F2DD" w14:paraId="66DA4A13" w14:textId="69886BB3">
      <w:pPr>
        <w:spacing w:after="120" w:line="288" w:lineRule="auto"/>
        <w:rPr>
          <w:rFonts w:ascii="Segoe UI" w:hAnsi="Segoe UI" w:eastAsia="Segoe UI" w:cs="Segoe UI"/>
          <w:color w:val="333333"/>
          <w:sz w:val="18"/>
          <w:szCs w:val="18"/>
          <w:lang w:val="en-US"/>
        </w:rPr>
      </w:pPr>
      <w:r w:rsidRPr="5375FB0C">
        <w:rPr>
          <w:rFonts w:ascii="Arial" w:hAnsi="Arial" w:eastAsia="Times New Roman" w:cs="Arial"/>
          <w:i/>
          <w:iCs/>
          <w:sz w:val="24"/>
          <w:szCs w:val="24"/>
          <w:highlight w:val="yellow"/>
          <w:lang w:val="en-US"/>
        </w:rPr>
        <w:t>Optional c</w:t>
      </w:r>
      <w:r w:rsidRPr="5375FB0C" w:rsidR="6ADFBC78">
        <w:rPr>
          <w:rFonts w:ascii="Arial" w:hAnsi="Arial" w:eastAsia="Times New Roman" w:cs="Arial"/>
          <w:i/>
          <w:iCs/>
          <w:sz w:val="24"/>
          <w:szCs w:val="24"/>
          <w:highlight w:val="yellow"/>
          <w:lang w:val="en-US"/>
        </w:rPr>
        <w:t>lause which could</w:t>
      </w:r>
      <w:r w:rsidRPr="5375FB0C" w:rsidR="793753A4">
        <w:rPr>
          <w:rFonts w:ascii="Arial" w:hAnsi="Arial" w:eastAsia="Times New Roman" w:cs="Arial"/>
          <w:i/>
          <w:iCs/>
          <w:sz w:val="24"/>
          <w:szCs w:val="24"/>
          <w:highlight w:val="yellow"/>
          <w:lang w:val="en-US"/>
        </w:rPr>
        <w:t xml:space="preserve"> encourage </w:t>
      </w:r>
      <w:r w:rsidRPr="5375FB0C" w:rsidR="53A027B3">
        <w:rPr>
          <w:rFonts w:ascii="Arial" w:hAnsi="Arial" w:eastAsia="Times New Roman" w:cs="Arial"/>
          <w:i/>
          <w:iCs/>
          <w:sz w:val="24"/>
          <w:szCs w:val="24"/>
          <w:highlight w:val="yellow"/>
          <w:lang w:val="en-US"/>
        </w:rPr>
        <w:t xml:space="preserve">take-up of </w:t>
      </w:r>
      <w:r w:rsidRPr="5375FB0C" w:rsidR="793753A4">
        <w:rPr>
          <w:rFonts w:ascii="Arial" w:hAnsi="Arial" w:eastAsia="Times New Roman" w:cs="Arial"/>
          <w:i/>
          <w:iCs/>
          <w:sz w:val="24"/>
          <w:szCs w:val="24"/>
          <w:highlight w:val="yellow"/>
          <w:lang w:val="en-US"/>
        </w:rPr>
        <w:t>vaccine</w:t>
      </w:r>
      <w:r w:rsidRPr="5375FB0C" w:rsidR="66F765FF">
        <w:rPr>
          <w:rFonts w:ascii="Arial" w:hAnsi="Arial" w:eastAsia="Times New Roman" w:cs="Arial"/>
          <w:i/>
          <w:iCs/>
          <w:sz w:val="24"/>
          <w:szCs w:val="24"/>
          <w:highlight w:val="yellow"/>
          <w:lang w:val="en-US"/>
        </w:rPr>
        <w:t xml:space="preserve">: </w:t>
      </w:r>
      <w:r w:rsidRPr="5375FB0C" w:rsidR="6C6A26DC">
        <w:rPr>
          <w:rFonts w:ascii="Arial" w:hAnsi="Arial" w:eastAsia="Times New Roman" w:cs="Arial"/>
          <w:sz w:val="24"/>
          <w:szCs w:val="24"/>
          <w:highlight w:val="yellow"/>
          <w:lang w:val="en-US"/>
        </w:rPr>
        <w:t>If feeling unwell following vaccination and time off is needed, this will be paid at your normal rate of pay</w:t>
      </w:r>
      <w:r w:rsidRPr="5375FB0C" w:rsidR="0CCEB32A">
        <w:rPr>
          <w:rFonts w:ascii="Arial" w:hAnsi="Arial" w:eastAsia="Times New Roman" w:cs="Arial"/>
          <w:sz w:val="24"/>
          <w:szCs w:val="24"/>
          <w:highlight w:val="yellow"/>
          <w:lang w:val="en-US"/>
        </w:rPr>
        <w:t>.</w:t>
      </w:r>
      <w:r w:rsidRPr="5375FB0C" w:rsidR="3FF7D0F1">
        <w:rPr>
          <w:rFonts w:ascii="Arial" w:hAnsi="Arial" w:eastAsia="Times New Roman" w:cs="Arial"/>
          <w:sz w:val="24"/>
          <w:szCs w:val="24"/>
          <w:highlight w:val="yellow"/>
          <w:lang w:val="en-US"/>
        </w:rPr>
        <w:t xml:space="preserve"> Any sick days as a result of vaccine side effects will not be counted towards any HR absence points system (such as the Bradford factor).</w:t>
      </w:r>
    </w:p>
    <w:p w:rsidRPr="00892696" w:rsidR="00892696" w:rsidP="5375FB0C" w:rsidRDefault="41D39D2C" w14:paraId="49B514E0" w14:textId="527C0ED9">
      <w:pPr>
        <w:spacing w:after="120" w:line="288" w:lineRule="auto"/>
        <w:rPr>
          <w:rFonts w:ascii="Arial" w:hAnsi="Arial" w:eastAsia="Times New Roman" w:cs="Arial"/>
          <w:b/>
          <w:bCs/>
          <w:sz w:val="24"/>
          <w:szCs w:val="24"/>
          <w:u w:val="single"/>
          <w:lang w:val="en-US"/>
        </w:rPr>
      </w:pPr>
      <w:r w:rsidRPr="5375FB0C">
        <w:rPr>
          <w:rFonts w:ascii="Arial" w:hAnsi="Arial" w:eastAsia="Times New Roman" w:cs="Arial"/>
          <w:sz w:val="24"/>
          <w:szCs w:val="24"/>
          <w:lang w:val="en-US"/>
        </w:rPr>
        <w:t>Our sickness and absence policy can be found here:</w:t>
      </w:r>
      <w:r w:rsidRPr="5375FB0C">
        <w:rPr>
          <w:rFonts w:ascii="Arial" w:hAnsi="Arial" w:eastAsia="Times New Roman" w:cs="Arial"/>
          <w:sz w:val="24"/>
          <w:szCs w:val="24"/>
          <w:highlight w:val="yellow"/>
          <w:lang w:val="en-US"/>
        </w:rPr>
        <w:t xml:space="preserve"> ____</w:t>
      </w:r>
    </w:p>
    <w:p w:rsidRPr="00892696" w:rsidR="00892696" w:rsidP="5375FB0C" w:rsidRDefault="00892696" w14:paraId="0FDA7EEC" w14:textId="32AE93B7">
      <w:pPr>
        <w:spacing w:after="120" w:line="288" w:lineRule="auto"/>
        <w:rPr>
          <w:rFonts w:ascii="Arial" w:hAnsi="Arial" w:eastAsia="Times New Roman" w:cs="Arial"/>
          <w:b/>
          <w:bCs/>
          <w:sz w:val="24"/>
          <w:szCs w:val="24"/>
          <w:u w:val="single"/>
          <w:lang w:val="en-US"/>
        </w:rPr>
      </w:pPr>
      <w:r w:rsidRPr="5375FB0C">
        <w:rPr>
          <w:rFonts w:ascii="Arial" w:hAnsi="Arial" w:eastAsia="Times New Roman" w:cs="Arial"/>
          <w:b/>
          <w:bCs/>
          <w:sz w:val="24"/>
          <w:szCs w:val="24"/>
          <w:u w:val="single"/>
          <w:lang w:val="en-US"/>
        </w:rPr>
        <w:t>Scope of the policy</w:t>
      </w:r>
    </w:p>
    <w:p w:rsidRPr="00892696" w:rsidR="00892696" w:rsidP="5375FB0C" w:rsidRDefault="00892696" w14:paraId="4C43DF4D" w14:textId="31693D66">
      <w:pPr>
        <w:shd w:val="clear" w:color="auto" w:fill="FFFFFF" w:themeFill="background1"/>
        <w:spacing w:after="120" w:line="288" w:lineRule="auto"/>
        <w:rPr>
          <w:rFonts w:ascii="Arial" w:hAnsi="Arial" w:eastAsia="Times New Roman" w:cs="Arial"/>
          <w:sz w:val="24"/>
          <w:szCs w:val="24"/>
          <w:lang w:eastAsia="en-GB"/>
        </w:rPr>
      </w:pPr>
      <w:r w:rsidRPr="5375FB0C">
        <w:rPr>
          <w:rFonts w:ascii="Arial" w:hAnsi="Arial" w:eastAsia="Times New Roman" w:cs="Arial"/>
          <w:sz w:val="24"/>
          <w:szCs w:val="24"/>
          <w:lang w:eastAsia="en-GB"/>
        </w:rPr>
        <w:t>This policy applies to all ANYORG staff.</w:t>
      </w:r>
    </w:p>
    <w:p w:rsidR="00892696" w:rsidP="5375FB0C" w:rsidRDefault="00892696" w14:paraId="62DA7652" w14:textId="48B919BB">
      <w:pPr>
        <w:shd w:val="clear" w:color="auto" w:fill="FFFFFF" w:themeFill="background1"/>
        <w:spacing w:after="120" w:line="288" w:lineRule="auto"/>
        <w:rPr>
          <w:rFonts w:ascii="Arial" w:hAnsi="Arial" w:eastAsia="Times New Roman" w:cs="Arial"/>
          <w:sz w:val="24"/>
          <w:szCs w:val="24"/>
          <w:lang w:eastAsia="en-GB"/>
        </w:rPr>
      </w:pPr>
      <w:r w:rsidRPr="5375FB0C">
        <w:rPr>
          <w:rFonts w:ascii="Arial" w:hAnsi="Arial" w:eastAsia="Times New Roman" w:cs="Arial"/>
          <w:sz w:val="24"/>
          <w:szCs w:val="24"/>
          <w:lang w:eastAsia="en-GB"/>
        </w:rPr>
        <w:t xml:space="preserve">This policy will be distributed to: </w:t>
      </w:r>
      <w:r w:rsidRPr="5375FB0C">
        <w:rPr>
          <w:rFonts w:ascii="Arial" w:hAnsi="Arial" w:eastAsia="Times New Roman" w:cs="Arial"/>
          <w:sz w:val="24"/>
          <w:szCs w:val="24"/>
          <w:highlight w:val="yellow"/>
          <w:lang w:eastAsia="en-GB"/>
        </w:rPr>
        <w:t>e.g. all</w:t>
      </w:r>
      <w:r w:rsidRPr="5375FB0C" w:rsidR="285FDF2D">
        <w:rPr>
          <w:rFonts w:ascii="Arial" w:hAnsi="Arial" w:eastAsia="Times New Roman" w:cs="Arial"/>
          <w:sz w:val="24"/>
          <w:szCs w:val="24"/>
          <w:highlight w:val="yellow"/>
          <w:lang w:eastAsia="en-GB"/>
        </w:rPr>
        <w:t xml:space="preserve"> current</w:t>
      </w:r>
      <w:r w:rsidRPr="5375FB0C">
        <w:rPr>
          <w:rFonts w:ascii="Arial" w:hAnsi="Arial" w:eastAsia="Times New Roman" w:cs="Arial"/>
          <w:sz w:val="24"/>
          <w:szCs w:val="24"/>
          <w:highlight w:val="yellow"/>
          <w:lang w:eastAsia="en-GB"/>
        </w:rPr>
        <w:t xml:space="preserve"> staff</w:t>
      </w:r>
      <w:r w:rsidRPr="5375FB0C">
        <w:rPr>
          <w:rFonts w:ascii="Arial" w:hAnsi="Arial" w:eastAsia="Times New Roman" w:cs="Arial"/>
          <w:sz w:val="24"/>
          <w:szCs w:val="24"/>
          <w:lang w:eastAsia="en-GB"/>
        </w:rPr>
        <w:t xml:space="preserve"> and will be included in:</w:t>
      </w:r>
      <w:r w:rsidRPr="5375FB0C">
        <w:rPr>
          <w:rFonts w:ascii="Arial" w:hAnsi="Arial" w:eastAsia="Times New Roman" w:cs="Arial"/>
          <w:sz w:val="24"/>
          <w:szCs w:val="24"/>
          <w:highlight w:val="yellow"/>
          <w:lang w:eastAsia="en-GB"/>
        </w:rPr>
        <w:t xml:space="preserve"> induction packs for all new staff </w:t>
      </w:r>
      <w:r w:rsidRPr="5375FB0C">
        <w:rPr>
          <w:rFonts w:ascii="Arial" w:hAnsi="Arial" w:eastAsia="Times New Roman" w:cs="Arial"/>
          <w:sz w:val="24"/>
          <w:szCs w:val="24"/>
          <w:lang w:eastAsia="en-GB"/>
        </w:rPr>
        <w:t xml:space="preserve">and made available to: </w:t>
      </w:r>
      <w:r w:rsidRPr="5375FB0C">
        <w:rPr>
          <w:rFonts w:ascii="Arial" w:hAnsi="Arial" w:eastAsia="Times New Roman" w:cs="Arial"/>
          <w:sz w:val="24"/>
          <w:szCs w:val="24"/>
          <w:highlight w:val="yellow"/>
          <w:lang w:eastAsia="en-GB"/>
        </w:rPr>
        <w:t>partners and other interested parties, on request.</w:t>
      </w:r>
    </w:p>
    <w:p w:rsidR="5375FB0C" w:rsidP="5375FB0C" w:rsidRDefault="5375FB0C" w14:paraId="1B2376B5" w14:textId="322D36EB">
      <w:pPr>
        <w:spacing w:after="120" w:line="288" w:lineRule="auto"/>
        <w:rPr>
          <w:rFonts w:ascii="Arial" w:hAnsi="Arial" w:eastAsia="Arial" w:cs="Arial"/>
          <w:b/>
          <w:bCs/>
          <w:color w:val="000000" w:themeColor="text1"/>
          <w:sz w:val="24"/>
          <w:szCs w:val="24"/>
        </w:rPr>
      </w:pPr>
    </w:p>
    <w:p w:rsidR="27EDFCAB" w:rsidP="5375FB0C" w:rsidRDefault="27EDFCAB" w14:paraId="4C0A3F82" w14:textId="11CA90F5">
      <w:pPr>
        <w:spacing w:after="120" w:line="288" w:lineRule="auto"/>
        <w:rPr>
          <w:rFonts w:ascii="Arial" w:hAnsi="Arial" w:eastAsia="Arial" w:cs="Arial"/>
          <w:color w:val="000000" w:themeColor="text1"/>
          <w:sz w:val="28"/>
          <w:szCs w:val="28"/>
        </w:rPr>
      </w:pPr>
      <w:r w:rsidRPr="5375FB0C">
        <w:rPr>
          <w:rFonts w:ascii="Arial" w:hAnsi="Arial" w:eastAsia="Arial" w:cs="Arial"/>
          <w:b/>
          <w:bCs/>
          <w:color w:val="000000" w:themeColor="text1"/>
          <w:sz w:val="28"/>
          <w:szCs w:val="28"/>
        </w:rPr>
        <w:t>Review Log</w:t>
      </w:r>
    </w:p>
    <w:p w:rsidR="27EDFCAB" w:rsidP="331C56D4" w:rsidRDefault="27EDFCAB" w14:paraId="026A472C" w14:textId="33E3B290">
      <w:pPr>
        <w:spacing w:after="120" w:line="288" w:lineRule="auto"/>
        <w:rPr>
          <w:rFonts w:ascii="Arial" w:hAnsi="Arial" w:eastAsia="Arial" w:cs="Arial"/>
          <w:color w:val="000000" w:themeColor="text1"/>
          <w:sz w:val="24"/>
          <w:szCs w:val="24"/>
        </w:rPr>
      </w:pPr>
      <w:r w:rsidRPr="42CECBAC">
        <w:rPr>
          <w:rFonts w:ascii="Arial" w:hAnsi="Arial" w:eastAsia="Arial" w:cs="Arial"/>
          <w:b/>
          <w:bCs/>
          <w:color w:val="000000" w:themeColor="text1"/>
          <w:sz w:val="24"/>
          <w:szCs w:val="24"/>
        </w:rPr>
        <w:t>Policy: Covid Vaccination Policy for Employees</w:t>
      </w:r>
    </w:p>
    <w:p w:rsidR="27EDFCAB" w:rsidP="331C56D4" w:rsidRDefault="27EDFCAB" w14:paraId="1BDDFA70" w14:textId="47071B44">
      <w:pPr>
        <w:spacing w:after="120" w:line="288" w:lineRule="auto"/>
        <w:rPr>
          <w:rFonts w:ascii="Arial" w:hAnsi="Arial" w:eastAsia="Arial" w:cs="Arial"/>
          <w:color w:val="000000" w:themeColor="text1"/>
          <w:sz w:val="24"/>
          <w:szCs w:val="24"/>
        </w:rPr>
      </w:pPr>
      <w:r w:rsidRPr="42CECBAC">
        <w:rPr>
          <w:rFonts w:ascii="Arial" w:hAnsi="Arial" w:eastAsia="Arial" w:cs="Arial"/>
          <w:b/>
          <w:bCs/>
          <w:color w:val="000000" w:themeColor="text1"/>
          <w:sz w:val="24"/>
          <w:szCs w:val="24"/>
        </w:rPr>
        <w:t xml:space="preserve">Date first adopted:  </w:t>
      </w:r>
      <w:r w:rsidR="00FD3773">
        <w:rPr>
          <w:rFonts w:ascii="Arial" w:hAnsi="Arial" w:eastAsia="Arial" w:cs="Arial"/>
          <w:color w:val="000000" w:themeColor="text1"/>
          <w:sz w:val="24"/>
          <w:szCs w:val="24"/>
          <w:highlight w:val="yellow"/>
        </w:rPr>
        <w:t>April</w:t>
      </w:r>
      <w:r w:rsidRPr="42CECBAC">
        <w:rPr>
          <w:rFonts w:ascii="Arial" w:hAnsi="Arial" w:eastAsia="Arial" w:cs="Arial"/>
          <w:color w:val="000000" w:themeColor="text1"/>
          <w:sz w:val="24"/>
          <w:szCs w:val="24"/>
          <w:highlight w:val="yellow"/>
        </w:rPr>
        <w:t xml:space="preserve"> 2021</w:t>
      </w:r>
    </w:p>
    <w:p w:rsidR="27EDFCAB" w:rsidP="331C56D4" w:rsidRDefault="27EDFCAB" w14:paraId="767F0337" w14:textId="2B2C9EBE">
      <w:pPr>
        <w:spacing w:after="120" w:line="288" w:lineRule="auto"/>
        <w:rPr>
          <w:rFonts w:ascii="Arial" w:hAnsi="Arial" w:eastAsia="Arial" w:cs="Arial"/>
          <w:color w:val="000000" w:themeColor="text1"/>
          <w:sz w:val="24"/>
          <w:szCs w:val="24"/>
        </w:rPr>
      </w:pPr>
      <w:r w:rsidRPr="42CECBAC">
        <w:rPr>
          <w:rFonts w:ascii="Arial" w:hAnsi="Arial" w:eastAsia="Arial" w:cs="Arial"/>
          <w:b/>
          <w:bCs/>
          <w:color w:val="000000" w:themeColor="text1"/>
          <w:sz w:val="24"/>
          <w:szCs w:val="24"/>
        </w:rPr>
        <w:t>Review Dates:</w:t>
      </w:r>
      <w:r w:rsidRPr="42CECBAC">
        <w:rPr>
          <w:rFonts w:ascii="Arial" w:hAnsi="Arial" w:eastAsia="Arial" w:cs="Arial"/>
          <w:color w:val="000000" w:themeColor="text1"/>
          <w:sz w:val="24"/>
          <w:szCs w:val="24"/>
        </w:rPr>
        <w:t xml:space="preserve"> </w:t>
      </w:r>
    </w:p>
    <w:tbl>
      <w:tblPr>
        <w:tblStyle w:val="TableGrid"/>
        <w:tblW w:w="0" w:type="auto"/>
        <w:tblLayout w:type="fixed"/>
        <w:tblLook w:val="06A0" w:firstRow="1" w:lastRow="0" w:firstColumn="1" w:lastColumn="0" w:noHBand="1" w:noVBand="1"/>
      </w:tblPr>
      <w:tblGrid>
        <w:gridCol w:w="2370"/>
        <w:gridCol w:w="2370"/>
        <w:gridCol w:w="2370"/>
        <w:gridCol w:w="2370"/>
      </w:tblGrid>
      <w:tr w:rsidR="331C56D4" w:rsidTr="42CECBAC" w14:paraId="5E437ED6" w14:textId="77777777">
        <w:trPr>
          <w:trHeight w:val="300"/>
        </w:trPr>
        <w:tc>
          <w:tcPr>
            <w:tcW w:w="2370" w:type="dxa"/>
          </w:tcPr>
          <w:p w:rsidR="331C56D4" w:rsidP="331C56D4" w:rsidRDefault="331C56D4" w14:paraId="69DCF3F9" w14:textId="7CDCB795">
            <w:pPr>
              <w:spacing w:line="259" w:lineRule="auto"/>
              <w:rPr>
                <w:rFonts w:ascii="Arial" w:hAnsi="Arial" w:eastAsia="Arial" w:cs="Arial"/>
                <w:sz w:val="24"/>
                <w:szCs w:val="24"/>
              </w:rPr>
            </w:pPr>
            <w:r w:rsidRPr="42CECBAC">
              <w:rPr>
                <w:rFonts w:ascii="Arial" w:hAnsi="Arial" w:eastAsia="Arial" w:cs="Arial"/>
                <w:b/>
                <w:bCs/>
                <w:sz w:val="24"/>
                <w:szCs w:val="24"/>
              </w:rPr>
              <w:lastRenderedPageBreak/>
              <w:t>Date of review</w:t>
            </w:r>
          </w:p>
        </w:tc>
        <w:tc>
          <w:tcPr>
            <w:tcW w:w="2370" w:type="dxa"/>
          </w:tcPr>
          <w:p w:rsidR="331C56D4" w:rsidP="331C56D4" w:rsidRDefault="331C56D4" w14:paraId="336DC93D" w14:textId="2E4709BB">
            <w:pPr>
              <w:spacing w:line="259" w:lineRule="auto"/>
              <w:rPr>
                <w:rFonts w:ascii="Arial" w:hAnsi="Arial" w:eastAsia="Arial" w:cs="Arial"/>
                <w:sz w:val="24"/>
                <w:szCs w:val="24"/>
              </w:rPr>
            </w:pPr>
            <w:r w:rsidRPr="42CECBAC">
              <w:rPr>
                <w:rFonts w:ascii="Arial" w:hAnsi="Arial" w:eastAsia="Arial" w:cs="Arial"/>
                <w:b/>
                <w:bCs/>
                <w:sz w:val="24"/>
                <w:szCs w:val="24"/>
              </w:rPr>
              <w:t>Amendments/ Updates made</w:t>
            </w:r>
          </w:p>
        </w:tc>
        <w:tc>
          <w:tcPr>
            <w:tcW w:w="2370" w:type="dxa"/>
          </w:tcPr>
          <w:p w:rsidR="331C56D4" w:rsidP="331C56D4" w:rsidRDefault="331C56D4" w14:paraId="6B9AC523" w14:textId="16057791">
            <w:pPr>
              <w:spacing w:line="259" w:lineRule="auto"/>
              <w:rPr>
                <w:rFonts w:ascii="Arial" w:hAnsi="Arial" w:eastAsia="Arial" w:cs="Arial"/>
                <w:sz w:val="24"/>
                <w:szCs w:val="24"/>
              </w:rPr>
            </w:pPr>
            <w:r w:rsidRPr="42CECBAC">
              <w:rPr>
                <w:rFonts w:ascii="Arial" w:hAnsi="Arial" w:eastAsia="Arial" w:cs="Arial"/>
                <w:b/>
                <w:bCs/>
                <w:sz w:val="24"/>
                <w:szCs w:val="24"/>
              </w:rPr>
              <w:t>Reviewed and accepted (tick)</w:t>
            </w:r>
          </w:p>
        </w:tc>
        <w:tc>
          <w:tcPr>
            <w:tcW w:w="2370" w:type="dxa"/>
          </w:tcPr>
          <w:p w:rsidR="331C56D4" w:rsidP="331C56D4" w:rsidRDefault="331C56D4" w14:paraId="11CE6018" w14:textId="360EC9AD">
            <w:pPr>
              <w:spacing w:line="259" w:lineRule="auto"/>
              <w:rPr>
                <w:rFonts w:ascii="Arial" w:hAnsi="Arial" w:eastAsia="Arial" w:cs="Arial"/>
                <w:sz w:val="24"/>
                <w:szCs w:val="24"/>
              </w:rPr>
            </w:pPr>
            <w:r w:rsidRPr="42CECBAC">
              <w:rPr>
                <w:rFonts w:ascii="Arial" w:hAnsi="Arial" w:eastAsia="Arial" w:cs="Arial"/>
                <w:b/>
                <w:bCs/>
                <w:sz w:val="24"/>
                <w:szCs w:val="24"/>
              </w:rPr>
              <w:t>Proposed next review date</w:t>
            </w:r>
          </w:p>
        </w:tc>
      </w:tr>
      <w:tr w:rsidR="331C56D4" w:rsidTr="42CECBAC" w14:paraId="00EEB1EC" w14:textId="77777777">
        <w:tc>
          <w:tcPr>
            <w:tcW w:w="2370" w:type="dxa"/>
          </w:tcPr>
          <w:p w:rsidR="331C56D4" w:rsidP="331C56D4" w:rsidRDefault="331C56D4" w14:paraId="7229B035" w14:textId="65C35F42">
            <w:pPr>
              <w:spacing w:line="259" w:lineRule="auto"/>
              <w:rPr>
                <w:rFonts w:ascii="Arial" w:hAnsi="Arial" w:eastAsia="Arial" w:cs="Arial"/>
                <w:sz w:val="24"/>
                <w:szCs w:val="24"/>
              </w:rPr>
            </w:pPr>
          </w:p>
          <w:p w:rsidR="331C56D4" w:rsidP="331C56D4" w:rsidRDefault="331C56D4" w14:paraId="23B285F9" w14:textId="3B4417C3">
            <w:pPr>
              <w:spacing w:line="259" w:lineRule="auto"/>
              <w:rPr>
                <w:rFonts w:ascii="Arial" w:hAnsi="Arial" w:eastAsia="Arial" w:cs="Arial"/>
                <w:sz w:val="24"/>
                <w:szCs w:val="24"/>
              </w:rPr>
            </w:pPr>
          </w:p>
        </w:tc>
        <w:tc>
          <w:tcPr>
            <w:tcW w:w="2370" w:type="dxa"/>
          </w:tcPr>
          <w:p w:rsidR="331C56D4" w:rsidP="331C56D4" w:rsidRDefault="331C56D4" w14:paraId="251EFC98" w14:textId="58B3EB30">
            <w:pPr>
              <w:spacing w:line="259" w:lineRule="auto"/>
              <w:rPr>
                <w:rFonts w:ascii="Arial" w:hAnsi="Arial" w:eastAsia="Arial" w:cs="Arial"/>
                <w:sz w:val="24"/>
                <w:szCs w:val="24"/>
              </w:rPr>
            </w:pPr>
          </w:p>
        </w:tc>
        <w:tc>
          <w:tcPr>
            <w:tcW w:w="2370" w:type="dxa"/>
          </w:tcPr>
          <w:p w:rsidR="331C56D4" w:rsidP="331C56D4" w:rsidRDefault="331C56D4" w14:paraId="4BFB0E59" w14:textId="4401B47B">
            <w:pPr>
              <w:spacing w:line="259" w:lineRule="auto"/>
              <w:rPr>
                <w:rFonts w:ascii="Arial" w:hAnsi="Arial" w:eastAsia="Arial" w:cs="Arial"/>
                <w:sz w:val="24"/>
                <w:szCs w:val="24"/>
              </w:rPr>
            </w:pPr>
          </w:p>
        </w:tc>
        <w:tc>
          <w:tcPr>
            <w:tcW w:w="2370" w:type="dxa"/>
          </w:tcPr>
          <w:p w:rsidR="331C56D4" w:rsidP="331C56D4" w:rsidRDefault="331C56D4" w14:paraId="18A411FE" w14:textId="2C39857E">
            <w:pPr>
              <w:spacing w:line="259" w:lineRule="auto"/>
              <w:rPr>
                <w:rFonts w:ascii="Arial" w:hAnsi="Arial" w:eastAsia="Arial" w:cs="Arial"/>
                <w:sz w:val="24"/>
                <w:szCs w:val="24"/>
              </w:rPr>
            </w:pPr>
          </w:p>
        </w:tc>
      </w:tr>
      <w:tr w:rsidR="331C56D4" w:rsidTr="42CECBAC" w14:paraId="69925A6E" w14:textId="77777777">
        <w:tc>
          <w:tcPr>
            <w:tcW w:w="2370" w:type="dxa"/>
          </w:tcPr>
          <w:p w:rsidR="331C56D4" w:rsidP="331C56D4" w:rsidRDefault="331C56D4" w14:paraId="5DEE1B8F" w14:textId="44F914C2">
            <w:pPr>
              <w:spacing w:line="259" w:lineRule="auto"/>
              <w:rPr>
                <w:rFonts w:ascii="Arial" w:hAnsi="Arial" w:eastAsia="Arial" w:cs="Arial"/>
                <w:sz w:val="24"/>
                <w:szCs w:val="24"/>
              </w:rPr>
            </w:pPr>
          </w:p>
          <w:p w:rsidR="331C56D4" w:rsidP="331C56D4" w:rsidRDefault="331C56D4" w14:paraId="5CAEF35E" w14:textId="7B75C2B3">
            <w:pPr>
              <w:spacing w:line="259" w:lineRule="auto"/>
              <w:rPr>
                <w:rFonts w:ascii="Arial" w:hAnsi="Arial" w:eastAsia="Arial" w:cs="Arial"/>
                <w:sz w:val="24"/>
                <w:szCs w:val="24"/>
              </w:rPr>
            </w:pPr>
          </w:p>
        </w:tc>
        <w:tc>
          <w:tcPr>
            <w:tcW w:w="2370" w:type="dxa"/>
          </w:tcPr>
          <w:p w:rsidR="331C56D4" w:rsidP="331C56D4" w:rsidRDefault="331C56D4" w14:paraId="2CDFD589" w14:textId="3649E5F4">
            <w:pPr>
              <w:spacing w:line="259" w:lineRule="auto"/>
              <w:rPr>
                <w:rFonts w:ascii="Arial" w:hAnsi="Arial" w:eastAsia="Arial" w:cs="Arial"/>
                <w:sz w:val="24"/>
                <w:szCs w:val="24"/>
              </w:rPr>
            </w:pPr>
          </w:p>
        </w:tc>
        <w:tc>
          <w:tcPr>
            <w:tcW w:w="2370" w:type="dxa"/>
          </w:tcPr>
          <w:p w:rsidR="331C56D4" w:rsidP="331C56D4" w:rsidRDefault="331C56D4" w14:paraId="7C108A6F" w14:textId="585B2DEC">
            <w:pPr>
              <w:spacing w:line="259" w:lineRule="auto"/>
              <w:rPr>
                <w:rFonts w:ascii="Arial" w:hAnsi="Arial" w:eastAsia="Arial" w:cs="Arial"/>
                <w:sz w:val="24"/>
                <w:szCs w:val="24"/>
              </w:rPr>
            </w:pPr>
          </w:p>
        </w:tc>
        <w:tc>
          <w:tcPr>
            <w:tcW w:w="2370" w:type="dxa"/>
          </w:tcPr>
          <w:p w:rsidR="331C56D4" w:rsidP="331C56D4" w:rsidRDefault="331C56D4" w14:paraId="7477E606" w14:textId="36A7C0D0">
            <w:pPr>
              <w:spacing w:line="259" w:lineRule="auto"/>
              <w:rPr>
                <w:rFonts w:ascii="Arial" w:hAnsi="Arial" w:eastAsia="Arial" w:cs="Arial"/>
                <w:sz w:val="24"/>
                <w:szCs w:val="24"/>
              </w:rPr>
            </w:pPr>
          </w:p>
        </w:tc>
      </w:tr>
      <w:tr w:rsidR="331C56D4" w:rsidTr="42CECBAC" w14:paraId="6364AD14" w14:textId="77777777">
        <w:tc>
          <w:tcPr>
            <w:tcW w:w="2370" w:type="dxa"/>
          </w:tcPr>
          <w:p w:rsidR="331C56D4" w:rsidP="331C56D4" w:rsidRDefault="331C56D4" w14:paraId="563BA85D" w14:textId="261B6BBA">
            <w:pPr>
              <w:spacing w:line="259" w:lineRule="auto"/>
              <w:rPr>
                <w:rFonts w:ascii="Arial" w:hAnsi="Arial" w:eastAsia="Arial" w:cs="Arial"/>
                <w:sz w:val="24"/>
                <w:szCs w:val="24"/>
              </w:rPr>
            </w:pPr>
          </w:p>
          <w:p w:rsidR="331C56D4" w:rsidP="331C56D4" w:rsidRDefault="331C56D4" w14:paraId="508F282C" w14:textId="71E24BAF">
            <w:pPr>
              <w:spacing w:line="259" w:lineRule="auto"/>
              <w:rPr>
                <w:rFonts w:ascii="Arial" w:hAnsi="Arial" w:eastAsia="Arial" w:cs="Arial"/>
                <w:sz w:val="24"/>
                <w:szCs w:val="24"/>
              </w:rPr>
            </w:pPr>
          </w:p>
        </w:tc>
        <w:tc>
          <w:tcPr>
            <w:tcW w:w="2370" w:type="dxa"/>
          </w:tcPr>
          <w:p w:rsidR="331C56D4" w:rsidP="331C56D4" w:rsidRDefault="331C56D4" w14:paraId="6733C229" w14:textId="47812B04">
            <w:pPr>
              <w:spacing w:line="259" w:lineRule="auto"/>
              <w:rPr>
                <w:rFonts w:ascii="Arial" w:hAnsi="Arial" w:eastAsia="Arial" w:cs="Arial"/>
                <w:sz w:val="24"/>
                <w:szCs w:val="24"/>
              </w:rPr>
            </w:pPr>
          </w:p>
        </w:tc>
        <w:tc>
          <w:tcPr>
            <w:tcW w:w="2370" w:type="dxa"/>
          </w:tcPr>
          <w:p w:rsidR="331C56D4" w:rsidP="331C56D4" w:rsidRDefault="331C56D4" w14:paraId="685943F0" w14:textId="5AAFB33E">
            <w:pPr>
              <w:spacing w:line="259" w:lineRule="auto"/>
              <w:rPr>
                <w:rFonts w:ascii="Arial" w:hAnsi="Arial" w:eastAsia="Arial" w:cs="Arial"/>
                <w:sz w:val="24"/>
                <w:szCs w:val="24"/>
              </w:rPr>
            </w:pPr>
          </w:p>
        </w:tc>
        <w:tc>
          <w:tcPr>
            <w:tcW w:w="2370" w:type="dxa"/>
          </w:tcPr>
          <w:p w:rsidR="331C56D4" w:rsidP="331C56D4" w:rsidRDefault="331C56D4" w14:paraId="662D664A" w14:textId="6552A2AB">
            <w:pPr>
              <w:spacing w:line="259" w:lineRule="auto"/>
              <w:rPr>
                <w:rFonts w:ascii="Arial" w:hAnsi="Arial" w:eastAsia="Arial" w:cs="Arial"/>
                <w:sz w:val="24"/>
                <w:szCs w:val="24"/>
              </w:rPr>
            </w:pPr>
          </w:p>
        </w:tc>
      </w:tr>
    </w:tbl>
    <w:p w:rsidR="331C56D4" w:rsidP="331C56D4" w:rsidRDefault="331C56D4" w14:paraId="3FD27C8C" w14:textId="76FC89CB">
      <w:pPr>
        <w:spacing w:after="120" w:line="288" w:lineRule="auto"/>
        <w:rPr>
          <w:rFonts w:ascii="Arial" w:hAnsi="Arial" w:eastAsia="Arial" w:cs="Arial"/>
          <w:color w:val="000000" w:themeColor="text1"/>
          <w:sz w:val="24"/>
          <w:szCs w:val="24"/>
        </w:rPr>
      </w:pPr>
    </w:p>
    <w:p w:rsidR="331C56D4" w:rsidP="331C56D4" w:rsidRDefault="331C56D4" w14:paraId="2036FF74" w14:textId="7DF4DAA1">
      <w:pPr>
        <w:shd w:val="clear" w:color="auto" w:fill="FFFFFF" w:themeFill="background1"/>
        <w:spacing w:after="120" w:line="288" w:lineRule="auto"/>
        <w:rPr>
          <w:rFonts w:ascii="Arial" w:hAnsi="Arial" w:eastAsia="Times New Roman" w:cs="Arial"/>
          <w:b/>
          <w:bCs/>
          <w:sz w:val="24"/>
          <w:szCs w:val="24"/>
          <w:lang w:eastAsia="en-GB"/>
        </w:rPr>
      </w:pPr>
    </w:p>
    <w:sectPr w:rsidR="331C56D4" w:rsidSect="00892696">
      <w:headerReference w:type="default" r:id="rId16"/>
      <w:footerReference w:type="default" r:id="rId17"/>
      <w:pgSz w:w="11904" w:h="16834" w:orient="portrait"/>
      <w:pgMar w:top="2268" w:right="680" w:bottom="680" w:left="1701" w:header="709" w:footer="709" w:gutter="0"/>
      <w:cols w:space="708"/>
    </w:sectPr>
  </w:body>
</w:document>
</file>

<file path=word/commentsIds.xml><?xml version="1.0" encoding="utf-8"?>
<w16cid:commentsIds xmlns:mc="http://schemas.openxmlformats.org/markup-compatibility/2006" xmlns:w16cid="http://schemas.microsoft.com/office/word/2016/wordml/cid" mc:Ignorable="w16cid">
  <w16cid:commentId w16cid:paraId="67780B21" w16cid:durableId="2401AE7C"/>
  <w16cid:commentId w16cid:paraId="0654F3AC" w16cid:durableId="036758C2"/>
  <w16cid:commentId w16cid:paraId="2158048C" w16cid:durableId="2A6E5CEF"/>
  <w16cid:commentId w16cid:paraId="4AB022DC" w16cid:durableId="43AC549C"/>
  <w16cid:commentId w16cid:paraId="753EA197" w16cid:durableId="41D39D2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7EBC" w:rsidRDefault="000A7EBC" w14:paraId="04DF09F6" w14:textId="77777777">
      <w:pPr>
        <w:spacing w:after="0" w:line="240" w:lineRule="auto"/>
      </w:pPr>
      <w:r>
        <w:separator/>
      </w:r>
    </w:p>
  </w:endnote>
  <w:endnote w:type="continuationSeparator" w:id="0">
    <w:p w:rsidR="000A7EBC" w:rsidRDefault="000A7EBC" w14:paraId="58F7D74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0A7EBC" w:rsidP="00F87046" w:rsidRDefault="000A7EBC" w14:paraId="5C38A919" w14:textId="77777777">
    <w:pPr>
      <w:pStyle w:val="Footer"/>
    </w:pPr>
    <w:r>
      <w:rPr>
        <w:noProof/>
        <w:lang w:eastAsia="en-GB"/>
      </w:rPr>
      <w:drawing>
        <wp:anchor distT="0" distB="0" distL="114300" distR="114300" simplePos="0" relativeHeight="251660288" behindDoc="1" locked="0" layoutInCell="1" allowOverlap="1" wp14:anchorId="22077EF6" wp14:editId="149E7A70">
          <wp:simplePos x="0" y="0"/>
          <wp:positionH relativeFrom="column">
            <wp:posOffset>-1544955</wp:posOffset>
          </wp:positionH>
          <wp:positionV relativeFrom="paragraph">
            <wp:posOffset>-101600</wp:posOffset>
          </wp:positionV>
          <wp:extent cx="8572500" cy="891540"/>
          <wp:effectExtent l="0" t="0" r="0" b="3810"/>
          <wp:wrapNone/>
          <wp:docPr id="3" name="Picture 3" descr="Document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cument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0" cy="8915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7EBC" w:rsidRDefault="000A7EBC" w14:paraId="534E8EC1" w14:textId="77777777">
      <w:pPr>
        <w:spacing w:after="0" w:line="240" w:lineRule="auto"/>
      </w:pPr>
      <w:r>
        <w:separator/>
      </w:r>
    </w:p>
  </w:footnote>
  <w:footnote w:type="continuationSeparator" w:id="0">
    <w:p w:rsidR="000A7EBC" w:rsidRDefault="000A7EBC" w14:paraId="08EDE0D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0A7EBC" w:rsidP="00F87046" w:rsidRDefault="000A7EBC" w14:paraId="01DFC928" w14:textId="77777777">
    <w:pPr>
      <w:pStyle w:val="Header"/>
    </w:pPr>
    <w:r>
      <w:rPr>
        <w:noProof/>
        <w:lang w:eastAsia="en-GB"/>
      </w:rPr>
      <w:drawing>
        <wp:anchor distT="0" distB="0" distL="114300" distR="114300" simplePos="0" relativeHeight="251659264" behindDoc="1" locked="0" layoutInCell="1" allowOverlap="1" wp14:anchorId="695FE8E5" wp14:editId="1F768CE2">
          <wp:simplePos x="0" y="0"/>
          <wp:positionH relativeFrom="column">
            <wp:posOffset>-1289685</wp:posOffset>
          </wp:positionH>
          <wp:positionV relativeFrom="paragraph">
            <wp:posOffset>-431800</wp:posOffset>
          </wp:positionV>
          <wp:extent cx="7431405" cy="1324610"/>
          <wp:effectExtent l="0" t="0" r="0" b="0"/>
          <wp:wrapNone/>
          <wp:docPr id="1" name="Picture 1" descr="Document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31405" cy="13246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696"/>
    <w:rsid w:val="00016031"/>
    <w:rsid w:val="000402F7"/>
    <w:rsid w:val="000A7EBC"/>
    <w:rsid w:val="000B333A"/>
    <w:rsid w:val="001D3D24"/>
    <w:rsid w:val="002829B1"/>
    <w:rsid w:val="002A7588"/>
    <w:rsid w:val="003C55CC"/>
    <w:rsid w:val="00442F51"/>
    <w:rsid w:val="007025FA"/>
    <w:rsid w:val="00751110"/>
    <w:rsid w:val="007F29F9"/>
    <w:rsid w:val="00892696"/>
    <w:rsid w:val="00895658"/>
    <w:rsid w:val="00AD2999"/>
    <w:rsid w:val="00B30088"/>
    <w:rsid w:val="00B362CE"/>
    <w:rsid w:val="00D6695F"/>
    <w:rsid w:val="00DF002B"/>
    <w:rsid w:val="00EC04E9"/>
    <w:rsid w:val="00F87046"/>
    <w:rsid w:val="00FD3773"/>
    <w:rsid w:val="0159F47C"/>
    <w:rsid w:val="0401F0FF"/>
    <w:rsid w:val="0421B2C7"/>
    <w:rsid w:val="0602203C"/>
    <w:rsid w:val="06B3438D"/>
    <w:rsid w:val="08164BAE"/>
    <w:rsid w:val="082899D1"/>
    <w:rsid w:val="0910CC09"/>
    <w:rsid w:val="09595CD3"/>
    <w:rsid w:val="0AE5B0C9"/>
    <w:rsid w:val="0B47D1B1"/>
    <w:rsid w:val="0B757179"/>
    <w:rsid w:val="0B8D49E0"/>
    <w:rsid w:val="0CCEB32A"/>
    <w:rsid w:val="0E1F284E"/>
    <w:rsid w:val="0ED60C06"/>
    <w:rsid w:val="0F2EE26B"/>
    <w:rsid w:val="11390362"/>
    <w:rsid w:val="11B621E4"/>
    <w:rsid w:val="11B653BA"/>
    <w:rsid w:val="12160B27"/>
    <w:rsid w:val="1518DE8B"/>
    <w:rsid w:val="16EE6E68"/>
    <w:rsid w:val="17575930"/>
    <w:rsid w:val="1926C9CA"/>
    <w:rsid w:val="1A143E61"/>
    <w:rsid w:val="1AC29A2B"/>
    <w:rsid w:val="1EE7AF84"/>
    <w:rsid w:val="22259EA2"/>
    <w:rsid w:val="22FE281D"/>
    <w:rsid w:val="27DBAD0B"/>
    <w:rsid w:val="27EDFCAB"/>
    <w:rsid w:val="285FDF2D"/>
    <w:rsid w:val="2A8E4444"/>
    <w:rsid w:val="2B5A4621"/>
    <w:rsid w:val="2ED7CAC2"/>
    <w:rsid w:val="2FD6056C"/>
    <w:rsid w:val="303A8A84"/>
    <w:rsid w:val="331C56D4"/>
    <w:rsid w:val="355A3AD1"/>
    <w:rsid w:val="360A0D8C"/>
    <w:rsid w:val="3634D567"/>
    <w:rsid w:val="366028D9"/>
    <w:rsid w:val="392C7768"/>
    <w:rsid w:val="3C50C635"/>
    <w:rsid w:val="3C64182A"/>
    <w:rsid w:val="3CBD3F48"/>
    <w:rsid w:val="3DB1023B"/>
    <w:rsid w:val="3DE74AD9"/>
    <w:rsid w:val="3FF7D0F1"/>
    <w:rsid w:val="411B6847"/>
    <w:rsid w:val="41D39D2C"/>
    <w:rsid w:val="42408326"/>
    <w:rsid w:val="42CECBAC"/>
    <w:rsid w:val="43B04A93"/>
    <w:rsid w:val="4514D000"/>
    <w:rsid w:val="4757E481"/>
    <w:rsid w:val="47C3EF3D"/>
    <w:rsid w:val="498299F3"/>
    <w:rsid w:val="4B322593"/>
    <w:rsid w:val="4C122D47"/>
    <w:rsid w:val="4C82297A"/>
    <w:rsid w:val="4DB3F77A"/>
    <w:rsid w:val="4DC6FDCC"/>
    <w:rsid w:val="4DF58EE5"/>
    <w:rsid w:val="4E5DF89C"/>
    <w:rsid w:val="4EEF71DF"/>
    <w:rsid w:val="5012A9C1"/>
    <w:rsid w:val="5096DBE3"/>
    <w:rsid w:val="50AD8D2F"/>
    <w:rsid w:val="51D0AA89"/>
    <w:rsid w:val="51DA2AAB"/>
    <w:rsid w:val="521BFF7B"/>
    <w:rsid w:val="52495D90"/>
    <w:rsid w:val="52DE36EE"/>
    <w:rsid w:val="52F16AFE"/>
    <w:rsid w:val="5375FB0C"/>
    <w:rsid w:val="53A027B3"/>
    <w:rsid w:val="53D5EB58"/>
    <w:rsid w:val="5555936C"/>
    <w:rsid w:val="5805941B"/>
    <w:rsid w:val="58684958"/>
    <w:rsid w:val="5A852B9D"/>
    <w:rsid w:val="5B271C85"/>
    <w:rsid w:val="5B79F547"/>
    <w:rsid w:val="5B8043A3"/>
    <w:rsid w:val="5E960534"/>
    <w:rsid w:val="5F1B6B1E"/>
    <w:rsid w:val="5FFF2684"/>
    <w:rsid w:val="60511A43"/>
    <w:rsid w:val="628657BE"/>
    <w:rsid w:val="6323C7D2"/>
    <w:rsid w:val="63CA5C9F"/>
    <w:rsid w:val="66F765FF"/>
    <w:rsid w:val="69BE945A"/>
    <w:rsid w:val="69ED2573"/>
    <w:rsid w:val="6ADFBC78"/>
    <w:rsid w:val="6AFC4FF9"/>
    <w:rsid w:val="6C6A26DC"/>
    <w:rsid w:val="6C737CE7"/>
    <w:rsid w:val="6C8A2A60"/>
    <w:rsid w:val="6F64DAC6"/>
    <w:rsid w:val="6FFF769B"/>
    <w:rsid w:val="71359DA8"/>
    <w:rsid w:val="73903E7B"/>
    <w:rsid w:val="747097EF"/>
    <w:rsid w:val="7586F2DD"/>
    <w:rsid w:val="7687E07C"/>
    <w:rsid w:val="7755DF1C"/>
    <w:rsid w:val="780A8880"/>
    <w:rsid w:val="781FBF66"/>
    <w:rsid w:val="793753A4"/>
    <w:rsid w:val="7AB60B42"/>
    <w:rsid w:val="7AF35E17"/>
    <w:rsid w:val="7B663D47"/>
    <w:rsid w:val="7C8AF376"/>
    <w:rsid w:val="7ED056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BD0B7"/>
  <w15:chartTrackingRefBased/>
  <w15:docId w15:val="{88BC8398-2C0D-44C9-A2DC-E21F98DDA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semiHidden/>
    <w:unhideWhenUsed/>
    <w:rsid w:val="00892696"/>
    <w:pPr>
      <w:tabs>
        <w:tab w:val="center" w:pos="4513"/>
        <w:tab w:val="right" w:pos="9026"/>
      </w:tabs>
      <w:spacing w:after="0" w:line="240" w:lineRule="auto"/>
    </w:pPr>
  </w:style>
  <w:style w:type="character" w:styleId="HeaderChar" w:customStyle="1">
    <w:name w:val="Header Char"/>
    <w:basedOn w:val="DefaultParagraphFont"/>
    <w:link w:val="Header"/>
    <w:uiPriority w:val="99"/>
    <w:semiHidden/>
    <w:rsid w:val="00892696"/>
  </w:style>
  <w:style w:type="paragraph" w:styleId="Footer">
    <w:name w:val="footer"/>
    <w:basedOn w:val="Normal"/>
    <w:link w:val="FooterChar"/>
    <w:uiPriority w:val="99"/>
    <w:semiHidden/>
    <w:unhideWhenUsed/>
    <w:rsid w:val="00892696"/>
    <w:pPr>
      <w:tabs>
        <w:tab w:val="center" w:pos="4513"/>
        <w:tab w:val="right" w:pos="9026"/>
      </w:tabs>
      <w:spacing w:after="0" w:line="240" w:lineRule="auto"/>
    </w:pPr>
  </w:style>
  <w:style w:type="character" w:styleId="FooterChar" w:customStyle="1">
    <w:name w:val="Footer Char"/>
    <w:basedOn w:val="DefaultParagraphFont"/>
    <w:link w:val="Footer"/>
    <w:uiPriority w:val="99"/>
    <w:semiHidden/>
    <w:rsid w:val="00892696"/>
  </w:style>
  <w:style w:type="character" w:styleId="Hyperlink">
    <w:name w:val="Hyperlink"/>
    <w:basedOn w:val="DefaultParagraphFont"/>
    <w:uiPriority w:val="99"/>
    <w:unhideWhenUsed/>
    <w:rsid w:val="00892696"/>
    <w:rPr>
      <w:color w:val="0563C1" w:themeColor="hyperlink"/>
      <w:u w:val="single"/>
    </w:rPr>
  </w:style>
  <w:style w:type="character" w:styleId="CommentReference">
    <w:name w:val="annotation reference"/>
    <w:basedOn w:val="DefaultParagraphFont"/>
    <w:uiPriority w:val="99"/>
    <w:semiHidden/>
    <w:unhideWhenUsed/>
    <w:rsid w:val="00016031"/>
    <w:rPr>
      <w:sz w:val="16"/>
      <w:szCs w:val="16"/>
    </w:rPr>
  </w:style>
  <w:style w:type="paragraph" w:styleId="CommentText">
    <w:name w:val="annotation text"/>
    <w:basedOn w:val="Normal"/>
    <w:link w:val="CommentTextChar"/>
    <w:uiPriority w:val="99"/>
    <w:unhideWhenUsed/>
    <w:rsid w:val="00016031"/>
    <w:pPr>
      <w:spacing w:line="240" w:lineRule="auto"/>
    </w:pPr>
    <w:rPr>
      <w:sz w:val="20"/>
      <w:szCs w:val="20"/>
    </w:rPr>
  </w:style>
  <w:style w:type="character" w:styleId="CommentTextChar" w:customStyle="1">
    <w:name w:val="Comment Text Char"/>
    <w:basedOn w:val="DefaultParagraphFont"/>
    <w:link w:val="CommentText"/>
    <w:uiPriority w:val="99"/>
    <w:rsid w:val="00016031"/>
    <w:rPr>
      <w:sz w:val="20"/>
      <w:szCs w:val="20"/>
    </w:rPr>
  </w:style>
  <w:style w:type="paragraph" w:styleId="CommentSubject">
    <w:name w:val="annotation subject"/>
    <w:basedOn w:val="CommentText"/>
    <w:next w:val="CommentText"/>
    <w:link w:val="CommentSubjectChar"/>
    <w:uiPriority w:val="99"/>
    <w:semiHidden/>
    <w:unhideWhenUsed/>
    <w:rsid w:val="00016031"/>
    <w:rPr>
      <w:b/>
      <w:bCs/>
    </w:rPr>
  </w:style>
  <w:style w:type="character" w:styleId="CommentSubjectChar" w:customStyle="1">
    <w:name w:val="Comment Subject Char"/>
    <w:basedOn w:val="CommentTextChar"/>
    <w:link w:val="CommentSubject"/>
    <w:uiPriority w:val="99"/>
    <w:semiHidden/>
    <w:rsid w:val="00016031"/>
    <w:rPr>
      <w:b/>
      <w:bCs/>
      <w:sz w:val="20"/>
      <w:szCs w:val="20"/>
    </w:rPr>
  </w:style>
  <w:style w:type="paragraph" w:styleId="BalloonText">
    <w:name w:val="Balloon Text"/>
    <w:basedOn w:val="Normal"/>
    <w:link w:val="BalloonTextChar"/>
    <w:uiPriority w:val="99"/>
    <w:semiHidden/>
    <w:unhideWhenUsed/>
    <w:rsid w:val="00016031"/>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16031"/>
    <w:rPr>
      <w:rFonts w:ascii="Segoe UI" w:hAnsi="Segoe UI" w:cs="Segoe UI"/>
      <w:sz w:val="18"/>
      <w:szCs w:val="18"/>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007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s://www.gov.uk/government/publications/covid-19-vaccination-what-to-expect-after-vaccination"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hyperlink" Target="https://www.nhs.uk/conditions/coronavirus-covid-19/coronavirus-vaccination/coronavirus-vaccine/" TargetMode="External"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https://www.gov.uk/guidance/working-safely-during-coronavirus-covid-19" TargetMode="External" Id="rId11" /><Relationship Type="http://schemas.openxmlformats.org/officeDocument/2006/relationships/settings" Target="settings.xml" Id="rId5" /><Relationship Type="http://schemas.openxmlformats.org/officeDocument/2006/relationships/hyperlink" Target="https://www.cranfieldtrust.org/pages/11-hrnet" TargetMode="External" Id="rId15" /><Relationship Type="http://schemas.openxmlformats.org/officeDocument/2006/relationships/hyperlink" Target="https://www.gov.uk/government/collections/coronavirus-covid-19-list-of-guidance" TargetMode="External" Id="rId10"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hyperlink" Target="https://www.nhs.uk/nhs-services/gps/how-to-register-with-a-gp-surgery/" TargetMode="External" Id="rId9" /><Relationship Type="http://schemas.openxmlformats.org/officeDocument/2006/relationships/hyperlink" Target="https://ico.org.uk/global/data-protection-and-coronavirus-information-hub/coronavirus-recovery-data-protection-advice-for-organisations/vaccinations/" TargetMode="External" Id="rId14" /><Relationship Type="http://schemas.microsoft.com/office/2016/09/relationships/commentsIds" Target="commentsIds.xml" Id="R583c4086444f42e8" /></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A3D8D8A5D865A409D81908F73F98192" ma:contentTypeVersion="12" ma:contentTypeDescription="Create a new document." ma:contentTypeScope="" ma:versionID="faf77c14931ea79de6f3ac2a5ec67410">
  <xsd:schema xmlns:xsd="http://www.w3.org/2001/XMLSchema" xmlns:xs="http://www.w3.org/2001/XMLSchema" xmlns:p="http://schemas.microsoft.com/office/2006/metadata/properties" xmlns:ns3="a0d6823d-6287-455b-95fa-3db12d1fc620" xmlns:ns4="97d0c86d-9227-4a04-9589-7924963c5f22" targetNamespace="http://schemas.microsoft.com/office/2006/metadata/properties" ma:root="true" ma:fieldsID="d32a510788f491c468b666ef9bec4162" ns3:_="" ns4:_="">
    <xsd:import namespace="a0d6823d-6287-455b-95fa-3db12d1fc620"/>
    <xsd:import namespace="97d0c86d-9227-4a04-9589-7924963c5f2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d6823d-6287-455b-95fa-3db12d1fc6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d0c86d-9227-4a04-9589-7924963c5f2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1EEEED-CB35-40EA-AFBB-93436EC21F97}">
  <ds:schemaRefs>
    <ds:schemaRef ds:uri="http://schemas.microsoft.com/sharepoint/v3/contenttype/forms"/>
  </ds:schemaRefs>
</ds:datastoreItem>
</file>

<file path=customXml/itemProps2.xml><?xml version="1.0" encoding="utf-8"?>
<ds:datastoreItem xmlns:ds="http://schemas.openxmlformats.org/officeDocument/2006/customXml" ds:itemID="{7F0EB903-8B68-4647-88BC-EC4F2B96236F}">
  <ds:schemaRefs>
    <ds:schemaRef ds:uri="http://schemas.microsoft.com/office/infopath/2007/PartnerControls"/>
    <ds:schemaRef ds:uri="97d0c86d-9227-4a04-9589-7924963c5f22"/>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a0d6823d-6287-455b-95fa-3db12d1fc620"/>
    <ds:schemaRef ds:uri="http://www.w3.org/XML/1998/namespace"/>
    <ds:schemaRef ds:uri="http://purl.org/dc/dcmitype/"/>
  </ds:schemaRefs>
</ds:datastoreItem>
</file>

<file path=customXml/itemProps3.xml><?xml version="1.0" encoding="utf-8"?>
<ds:datastoreItem xmlns:ds="http://schemas.openxmlformats.org/officeDocument/2006/customXml" ds:itemID="{7F8D8E25-569B-4B96-B02B-B423223410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d6823d-6287-455b-95fa-3db12d1fc620"/>
    <ds:schemaRef ds:uri="97d0c86d-9227-4a04-9589-7924963c5f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Millie Brown</dc:creator>
  <keywords/>
  <dc:description/>
  <lastModifiedBy>Millie Brown</lastModifiedBy>
  <revision>4</revision>
  <dcterms:created xsi:type="dcterms:W3CDTF">2021-03-31T09:35:00.0000000Z</dcterms:created>
  <dcterms:modified xsi:type="dcterms:W3CDTF">2021-03-31T11:14:59.4942983Z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0x010100BA3D8D8A5D865A409D81908F73F98192</vt:lpwstr>
  </property>
</Properties>
</file>