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2B0E" w14:textId="5FA84497" w:rsidR="00BE7417" w:rsidRDefault="00F95980" w:rsidP="0C88A0AC">
      <w:pPr>
        <w:rPr>
          <w:rStyle w:val="Strong"/>
        </w:rPr>
      </w:pPr>
      <w:r w:rsidRPr="0C88A0AC">
        <w:rPr>
          <w:rStyle w:val="Strong"/>
        </w:rPr>
        <w:t>Greater Manchester Youth Endowment Fund programme- Another chance- C</w:t>
      </w:r>
      <w:r w:rsidR="00EC0E4B" w:rsidRPr="0C88A0AC">
        <w:rPr>
          <w:rStyle w:val="Strong"/>
        </w:rPr>
        <w:t>o-</w:t>
      </w:r>
      <w:r w:rsidR="00CD5C6C" w:rsidRPr="0C88A0AC">
        <w:rPr>
          <w:rStyle w:val="Strong"/>
        </w:rPr>
        <w:t>design</w:t>
      </w:r>
      <w:r w:rsidR="00EC0E4B" w:rsidRPr="0C88A0AC">
        <w:rPr>
          <w:rStyle w:val="Strong"/>
        </w:rPr>
        <w:t xml:space="preserve"> in the community</w:t>
      </w:r>
      <w:r w:rsidR="25135772" w:rsidRPr="0C88A0AC">
        <w:rPr>
          <w:rStyle w:val="Strong"/>
        </w:rPr>
        <w:t>- request for quote</w:t>
      </w:r>
    </w:p>
    <w:p w14:paraId="54D11D86" w14:textId="77777777" w:rsidR="00CA23C0" w:rsidRDefault="00CA23C0" w:rsidP="00460679"/>
    <w:p w14:paraId="78EF84DF" w14:textId="73C21F81" w:rsidR="00CA23C0" w:rsidRDefault="0035619E" w:rsidP="0026130A">
      <w:pPr>
        <w:pStyle w:val="Heading1"/>
        <w:rPr>
          <w:rStyle w:val="Strong"/>
          <w:b/>
          <w:bCs/>
        </w:rPr>
      </w:pPr>
      <w:r w:rsidRPr="0026130A">
        <w:rPr>
          <w:rStyle w:val="Strong"/>
          <w:b/>
          <w:bCs/>
        </w:rPr>
        <w:t>I</w:t>
      </w:r>
      <w:r w:rsidR="0026130A" w:rsidRPr="0026130A">
        <w:rPr>
          <w:rStyle w:val="Strong"/>
          <w:b/>
          <w:bCs/>
        </w:rPr>
        <w:t>ntroduction</w:t>
      </w:r>
    </w:p>
    <w:p w14:paraId="635BE4AA" w14:textId="090E19D0" w:rsidR="0026130A" w:rsidRDefault="00F22E85" w:rsidP="0026130A">
      <w:r>
        <w:t xml:space="preserve">The Youth Endowment Fund (YEF) and the home office have jointly funded a project in Manchester and North Trafford which works with young people aged fourteen to twenty-five who </w:t>
      </w:r>
      <w:r w:rsidR="57629191">
        <w:t xml:space="preserve">are involved in </w:t>
      </w:r>
      <w:r w:rsidR="29945B83">
        <w:t>violence</w:t>
      </w:r>
      <w:r>
        <w:t xml:space="preserve">. The ‘Another Chance’ project will work with young people by looking at the underlying causes of </w:t>
      </w:r>
      <w:r w:rsidR="7D42D92B">
        <w:t xml:space="preserve">violence </w:t>
      </w:r>
      <w:r>
        <w:t>and using a holistic individualised method to help to address the causes and prevent re-offending. As a part of this project</w:t>
      </w:r>
      <w:r w:rsidR="1610AA30">
        <w:t>,</w:t>
      </w:r>
      <w:r>
        <w:t xml:space="preserve"> there is a commitment to</w:t>
      </w:r>
      <w:r w:rsidR="4F5C0E49">
        <w:t xml:space="preserve"> community consultation. </w:t>
      </w:r>
      <w:r>
        <w:t xml:space="preserve">  The Greater Manchester Violence Reduction Unit (VRU) is seeking to partner with an organisation with expertise in co-production an</w:t>
      </w:r>
      <w:r w:rsidR="400291AD">
        <w:t>d</w:t>
      </w:r>
      <w:r>
        <w:t xml:space="preserve"> community led research in the city region, </w:t>
      </w:r>
      <w:r w:rsidR="691A2222">
        <w:t xml:space="preserve">with work to </w:t>
      </w:r>
      <w:r>
        <w:t>commence immediately.</w:t>
      </w:r>
    </w:p>
    <w:p w14:paraId="231BCECA" w14:textId="77777777" w:rsidR="0026130A" w:rsidRDefault="0026130A" w:rsidP="0026130A"/>
    <w:p w14:paraId="282515D3" w14:textId="79003705" w:rsidR="0026130A" w:rsidRDefault="00D567B8" w:rsidP="00D567B8">
      <w:pPr>
        <w:pStyle w:val="Heading1"/>
      </w:pPr>
      <w:r>
        <w:t>Background</w:t>
      </w:r>
    </w:p>
    <w:p w14:paraId="36FC5FC1" w14:textId="77777777" w:rsidR="002524B0" w:rsidRDefault="002524B0" w:rsidP="002524B0"/>
    <w:p w14:paraId="24052EF3" w14:textId="0D9657E1" w:rsidR="006B164F" w:rsidRDefault="006B164F" w:rsidP="006B164F">
      <w:r>
        <w:t xml:space="preserve">Greater Manchester’s VRU have received funding from the Home </w:t>
      </w:r>
      <w:r w:rsidR="23B4C27D">
        <w:t>O</w:t>
      </w:r>
      <w:r>
        <w:t xml:space="preserve">ffice and YEF to pilot YEF’s Focused Deterrence programme in the city of Manchester and Trafford. </w:t>
      </w:r>
    </w:p>
    <w:p w14:paraId="2B3E2DA0" w14:textId="77777777" w:rsidR="006A51C8" w:rsidRDefault="006A51C8" w:rsidP="006B164F"/>
    <w:p w14:paraId="75E6F70B" w14:textId="77777777" w:rsidR="006B164F" w:rsidRDefault="006B164F" w:rsidP="006B164F">
      <w:r>
        <w:t xml:space="preserve">The Focused Deterrence strategy was developed in the United States and combines communicating the consequences of violence with support to help people move away from crime.  </w:t>
      </w:r>
    </w:p>
    <w:p w14:paraId="2FA77B40" w14:textId="77777777" w:rsidR="00F84BCE" w:rsidRDefault="00F84BCE" w:rsidP="006B164F"/>
    <w:p w14:paraId="38A047E0" w14:textId="294C58EB" w:rsidR="006B164F" w:rsidRDefault="006B164F" w:rsidP="006B164F">
      <w:r>
        <w:t>Research from the YEF Toolkit shows that focused deterrence strategies have been highly effective – on average reducing crime by 33%. But lots of this evidence is international. That’s why the YEF and Home Office are investing in building the evidence in England.</w:t>
      </w:r>
    </w:p>
    <w:p w14:paraId="0CB2D40E" w14:textId="77777777" w:rsidR="00F84BCE" w:rsidRDefault="00F84BCE" w:rsidP="006B164F"/>
    <w:p w14:paraId="77F21EFC" w14:textId="77777777" w:rsidR="006B164F" w:rsidRDefault="006B164F" w:rsidP="006B164F">
      <w:r>
        <w:t xml:space="preserve">Five police force areas (covering Coventry, Nottingham, Leicester, Manchester and Wolverhampton) will develop this community-led, partnership approach to preventing violence. </w:t>
      </w:r>
    </w:p>
    <w:p w14:paraId="1C90E0ED" w14:textId="77777777" w:rsidR="00F84BCE" w:rsidRDefault="00F84BCE" w:rsidP="006B164F"/>
    <w:p w14:paraId="1E9B95BF" w14:textId="77777777" w:rsidR="006B164F" w:rsidRDefault="006B164F" w:rsidP="006B164F">
      <w:r>
        <w:t>It works by identifying and targeting individuals (aged 14-years and over) in a local area who are involved – or are at risk of becoming involved - in serious violence. Then by drawing on the collective resources and expertise of the partners, individuals are offered tailored support. This could include mentoring, access to education, training and employment opportunities, mental health services, housing advice or other services that address underlying issues in their lives, relationships, or neighbourhoods.</w:t>
      </w:r>
    </w:p>
    <w:p w14:paraId="4EC7DE30" w14:textId="77777777" w:rsidR="00F84BCE" w:rsidRDefault="00F84BCE" w:rsidP="006B164F"/>
    <w:p w14:paraId="51CC7EF3" w14:textId="77777777" w:rsidR="006B164F" w:rsidRDefault="006B164F" w:rsidP="006B164F">
      <w:r>
        <w:t>The project is part of a randomised control trial which will analyse the effectiveness of the new initiative against existing measures.</w:t>
      </w:r>
    </w:p>
    <w:p w14:paraId="781C73B8" w14:textId="77777777" w:rsidR="00F84BCE" w:rsidRDefault="00F84BCE" w:rsidP="006B164F"/>
    <w:p w14:paraId="2D2F23D1" w14:textId="34C6AABA" w:rsidR="006B164F" w:rsidRDefault="006B164F" w:rsidP="006B164F">
      <w:r>
        <w:t xml:space="preserve">Delivery started in July 2023 and continue until </w:t>
      </w:r>
      <w:r w:rsidR="1849346D">
        <w:t>December</w:t>
      </w:r>
      <w:r>
        <w:t xml:space="preserve"> 2025. </w:t>
      </w:r>
    </w:p>
    <w:p w14:paraId="195FE12E" w14:textId="77777777" w:rsidR="00F84BCE" w:rsidRDefault="00F84BCE" w:rsidP="006B164F"/>
    <w:p w14:paraId="047DE637" w14:textId="5BD882A8" w:rsidR="006B164F" w:rsidRDefault="006B164F" w:rsidP="006B164F">
      <w:r>
        <w:t>The impact of the programme will be monitored. Lessons learned from Greater Manchester VRU’s work (and other areas) will provide new insight into how Focused Deterrence programmes can be adapted and adopted to reduce</w:t>
      </w:r>
      <w:r w:rsidR="0769AF38">
        <w:t xml:space="preserve"> violence</w:t>
      </w:r>
      <w:r>
        <w:t xml:space="preserve"> in the UK.</w:t>
      </w:r>
    </w:p>
    <w:p w14:paraId="702C4CD4" w14:textId="77777777" w:rsidR="00F84BCE" w:rsidRDefault="00F84BCE" w:rsidP="006B164F"/>
    <w:p w14:paraId="6D41B48D" w14:textId="0C5867E8" w:rsidR="00C7666F" w:rsidRDefault="00C7666F">
      <w:r>
        <w:br w:type="page"/>
      </w:r>
    </w:p>
    <w:p w14:paraId="053E0470" w14:textId="77777777" w:rsidR="006B164F" w:rsidRDefault="006B164F" w:rsidP="000D61FA">
      <w:pPr>
        <w:pStyle w:val="Heading2"/>
      </w:pPr>
      <w:r>
        <w:t xml:space="preserve">Key stakeholders </w:t>
      </w:r>
    </w:p>
    <w:p w14:paraId="781D0EA2" w14:textId="77777777" w:rsidR="000D61FA" w:rsidRDefault="000D61FA" w:rsidP="006B164F"/>
    <w:p w14:paraId="75731DB0" w14:textId="0EA39792" w:rsidR="00A30F49" w:rsidRDefault="006B164F" w:rsidP="009E6597">
      <w:pPr>
        <w:pStyle w:val="ListParagraph"/>
        <w:numPr>
          <w:ilvl w:val="0"/>
          <w:numId w:val="50"/>
        </w:numPr>
      </w:pPr>
      <w:r>
        <w:t>Young people on programme – aged 14-25 and living in Manchester or Trafford.</w:t>
      </w:r>
    </w:p>
    <w:p w14:paraId="3A5FEFB4" w14:textId="77777777" w:rsidR="006B164F" w:rsidRDefault="006B164F" w:rsidP="00917870">
      <w:pPr>
        <w:pStyle w:val="ListParagraph"/>
        <w:numPr>
          <w:ilvl w:val="1"/>
          <w:numId w:val="48"/>
        </w:numPr>
      </w:pPr>
      <w:r>
        <w:t xml:space="preserve">These young people will need to be informed that they have been selected to be on the programme. Communications to them will need to be clear and strengths based. </w:t>
      </w:r>
    </w:p>
    <w:p w14:paraId="792541D5" w14:textId="77777777" w:rsidR="00917870" w:rsidRDefault="00917870" w:rsidP="00AA7673">
      <w:pPr>
        <w:ind w:left="720"/>
      </w:pPr>
    </w:p>
    <w:p w14:paraId="017842C6" w14:textId="64177BBB" w:rsidR="00A30F49" w:rsidRDefault="006B164F" w:rsidP="009E6597">
      <w:pPr>
        <w:pStyle w:val="ListParagraph"/>
        <w:numPr>
          <w:ilvl w:val="0"/>
          <w:numId w:val="50"/>
        </w:numPr>
      </w:pPr>
      <w:r>
        <w:t>Families and parents – carers of the young people who will be on the programme.</w:t>
      </w:r>
    </w:p>
    <w:p w14:paraId="59FB8A3F" w14:textId="77777777" w:rsidR="006B164F" w:rsidRDefault="006B164F" w:rsidP="00917870">
      <w:pPr>
        <w:pStyle w:val="ListParagraph"/>
        <w:numPr>
          <w:ilvl w:val="1"/>
          <w:numId w:val="48"/>
        </w:numPr>
      </w:pPr>
      <w:r>
        <w:t>Support from families will be important in the success of the programme. Ensuring they understand the programme and the process will be key.</w:t>
      </w:r>
    </w:p>
    <w:p w14:paraId="674A99B0" w14:textId="77777777" w:rsidR="00AA7673" w:rsidRDefault="00AA7673" w:rsidP="00AA7673">
      <w:pPr>
        <w:ind w:left="720"/>
      </w:pPr>
    </w:p>
    <w:p w14:paraId="6DC6DD95" w14:textId="128B1CF4" w:rsidR="00A30F49" w:rsidRDefault="006B164F" w:rsidP="009E6597">
      <w:pPr>
        <w:pStyle w:val="ListParagraph"/>
        <w:numPr>
          <w:ilvl w:val="0"/>
          <w:numId w:val="50"/>
        </w:numPr>
      </w:pPr>
      <w:r>
        <w:t xml:space="preserve">Local community – people living in Manchester or Trafford. </w:t>
      </w:r>
    </w:p>
    <w:p w14:paraId="11F834BF" w14:textId="77777777" w:rsidR="006B164F" w:rsidRDefault="006B164F" w:rsidP="00917870">
      <w:pPr>
        <w:pStyle w:val="ListParagraph"/>
        <w:numPr>
          <w:ilvl w:val="1"/>
          <w:numId w:val="48"/>
        </w:numPr>
      </w:pPr>
      <w:r>
        <w:t xml:space="preserve">Reassurance messaging needed to show that most young people do not commit serious violence and that the programme is creating positive outcomes for those that do.  </w:t>
      </w:r>
    </w:p>
    <w:p w14:paraId="591172E6" w14:textId="77777777" w:rsidR="00AA7673" w:rsidRDefault="00AA7673" w:rsidP="00AA7673">
      <w:pPr>
        <w:ind w:left="720"/>
      </w:pPr>
    </w:p>
    <w:p w14:paraId="36C2BD4C" w14:textId="0A05F9EF" w:rsidR="00A30F49" w:rsidRDefault="006B164F" w:rsidP="009E6597">
      <w:pPr>
        <w:pStyle w:val="ListParagraph"/>
        <w:numPr>
          <w:ilvl w:val="0"/>
          <w:numId w:val="50"/>
        </w:numPr>
      </w:pPr>
      <w:r>
        <w:t xml:space="preserve">VCSE sector – organisations working in Manchester and Trafford. </w:t>
      </w:r>
    </w:p>
    <w:p w14:paraId="5C438F01" w14:textId="42E37F79" w:rsidR="002524B0" w:rsidRDefault="006B164F" w:rsidP="00917870">
      <w:pPr>
        <w:pStyle w:val="ListParagraph"/>
        <w:numPr>
          <w:ilvl w:val="1"/>
          <w:numId w:val="48"/>
        </w:numPr>
      </w:pPr>
      <w:r>
        <w:t>Information about the programme and how to refer will be helpful for local organisations working with young people and families.</w:t>
      </w:r>
    </w:p>
    <w:p w14:paraId="2FAFC68C" w14:textId="77777777" w:rsidR="002524B0" w:rsidRDefault="002524B0" w:rsidP="002524B0"/>
    <w:p w14:paraId="46889F20" w14:textId="77777777" w:rsidR="000E1D26" w:rsidRDefault="000E1D26" w:rsidP="000E1D26">
      <w:pPr>
        <w:pStyle w:val="Heading1"/>
      </w:pPr>
      <w:r>
        <w:t>Proposal</w:t>
      </w:r>
    </w:p>
    <w:p w14:paraId="065CDC6A" w14:textId="56837F67" w:rsidR="007769DF" w:rsidRDefault="000E1D26" w:rsidP="000E1D26">
      <w:r>
        <w:t>The VR</w:t>
      </w:r>
      <w:r w:rsidR="009F037A">
        <w:t>U</w:t>
      </w:r>
      <w:r>
        <w:t xml:space="preserve"> are </w:t>
      </w:r>
      <w:r w:rsidR="007769DF">
        <w:t xml:space="preserve">seeking to award a contract to </w:t>
      </w:r>
      <w:r w:rsidR="06687B52">
        <w:t xml:space="preserve">seek the views of communities in Manchester and North Trafford on crime, safety and the </w:t>
      </w:r>
      <w:r w:rsidR="33E33581">
        <w:t xml:space="preserve">programme. These views will be taken and used to inform how the programme is delivered and used to measure the effectiveness of the work. The VRU would also like to work with </w:t>
      </w:r>
      <w:r w:rsidR="72881AB2">
        <w:t xml:space="preserve">communities, parents/carers and young people </w:t>
      </w:r>
      <w:proofErr w:type="gramStart"/>
      <w:r w:rsidR="72881AB2">
        <w:t xml:space="preserve">to </w:t>
      </w:r>
      <w:r w:rsidR="007769DF">
        <w:t xml:space="preserve"> co</w:t>
      </w:r>
      <w:proofErr w:type="gramEnd"/>
      <w:r w:rsidR="007769DF">
        <w:t>-design the communications, messaging and materials for the Youth Endowment Fund (YEF) Another Chance programme</w:t>
      </w:r>
      <w:r w:rsidR="00935F19">
        <w:t>.</w:t>
      </w:r>
      <w:r w:rsidR="007769DF">
        <w:t xml:space="preserve">  </w:t>
      </w:r>
    </w:p>
    <w:p w14:paraId="3A56EE9B" w14:textId="77777777" w:rsidR="00935F19" w:rsidRDefault="00935F19" w:rsidP="000E1D26"/>
    <w:p w14:paraId="4E3F51D6" w14:textId="0AC4C8C5" w:rsidR="00E31955" w:rsidRDefault="00E31955" w:rsidP="000E1D26">
      <w:r w:rsidRPr="00E31955">
        <w:t>To achieve th</w:t>
      </w:r>
      <w:r w:rsidR="00AB1A68">
        <w:t xml:space="preserve">is </w:t>
      </w:r>
      <w:r w:rsidRPr="00E31955">
        <w:t>the VRU requires the services of a community-based partner, proficient in working with ‘experts by experience’ and community researchers who have experience and understanding of the impacts of violence in the Manchester, Trafford, and wider Greater Manchester city-region.</w:t>
      </w:r>
    </w:p>
    <w:p w14:paraId="100F8F98" w14:textId="77777777" w:rsidR="000E1D26" w:rsidRDefault="000E1D26" w:rsidP="002524B0"/>
    <w:p w14:paraId="626A4B41" w14:textId="3CF1ACF8" w:rsidR="00E419E2" w:rsidRDefault="00357D43" w:rsidP="00E419E2">
      <w:pPr>
        <w:pStyle w:val="Heading1"/>
      </w:pPr>
      <w:r>
        <w:t>Expectations of the service</w:t>
      </w:r>
    </w:p>
    <w:p w14:paraId="0D8BC22E" w14:textId="47BB70F0" w:rsidR="00783C2D" w:rsidRDefault="00E419E2" w:rsidP="00E419E2">
      <w:r>
        <w:t>The Another Chance co</w:t>
      </w:r>
      <w:r w:rsidR="51DA8D4B">
        <w:t>-</w:t>
      </w:r>
      <w:r>
        <w:t xml:space="preserve">design in the community contract will: </w:t>
      </w:r>
    </w:p>
    <w:p w14:paraId="59EB24FD" w14:textId="07CAE3A4" w:rsidR="00E419E2" w:rsidRDefault="00E419E2" w:rsidP="00E419E2">
      <w:r>
        <w:t xml:space="preserve"> </w:t>
      </w:r>
    </w:p>
    <w:p w14:paraId="74D30F14" w14:textId="49B83E8F" w:rsidR="0E51DF4C" w:rsidRDefault="0E51DF4C" w:rsidP="51853F0C">
      <w:pPr>
        <w:pStyle w:val="ListParagraph"/>
        <w:numPr>
          <w:ilvl w:val="0"/>
          <w:numId w:val="45"/>
        </w:numPr>
      </w:pPr>
      <w:r>
        <w:t>Design engagement</w:t>
      </w:r>
      <w:r w:rsidR="4FB56187">
        <w:t xml:space="preserve"> sessions, </w:t>
      </w:r>
      <w:r>
        <w:t>tools</w:t>
      </w:r>
      <w:r w:rsidR="33E476E0">
        <w:t>,</w:t>
      </w:r>
      <w:r>
        <w:t xml:space="preserve"> and activities </w:t>
      </w:r>
      <w:r w:rsidR="51242708">
        <w:t>appropriate for the target audience</w:t>
      </w:r>
      <w:r w:rsidR="0B0F9B01">
        <w:t>s</w:t>
      </w:r>
      <w:r w:rsidR="51242708">
        <w:t xml:space="preserve"> and based on</w:t>
      </w:r>
      <w:r>
        <w:t xml:space="preserve"> </w:t>
      </w:r>
      <w:r w:rsidR="2FED7D9D">
        <w:t xml:space="preserve">previous </w:t>
      </w:r>
      <w:r w:rsidR="511F3D26">
        <w:t xml:space="preserve">work delivered by the </w:t>
      </w:r>
      <w:proofErr w:type="gramStart"/>
      <w:r w:rsidR="511F3D26">
        <w:t>organisation</w:t>
      </w:r>
      <w:proofErr w:type="gramEnd"/>
    </w:p>
    <w:p w14:paraId="2CF6F679" w14:textId="0A2BFCC4" w:rsidR="00E419E2" w:rsidRDefault="00E419E2" w:rsidP="00E419E2">
      <w:pPr>
        <w:pStyle w:val="ListParagraph"/>
        <w:numPr>
          <w:ilvl w:val="0"/>
          <w:numId w:val="45"/>
        </w:numPr>
      </w:pPr>
      <w:r>
        <w:t>Work with</w:t>
      </w:r>
      <w:r w:rsidR="48847D9A">
        <w:t xml:space="preserve"> established groups and </w:t>
      </w:r>
      <w:r>
        <w:t xml:space="preserve">communities in Manchester and North Trafford to identify key insights, themes and messages in relation to violent crime and related interventions.  </w:t>
      </w:r>
    </w:p>
    <w:p w14:paraId="1C419FBD" w14:textId="77777777" w:rsidR="00E419E2" w:rsidRDefault="00E419E2" w:rsidP="00E419E2">
      <w:pPr>
        <w:pStyle w:val="ListParagraph"/>
        <w:numPr>
          <w:ilvl w:val="0"/>
          <w:numId w:val="45"/>
        </w:numPr>
      </w:pPr>
      <w:r>
        <w:t xml:space="preserve">Identify ‘experts by experience’ and/or community-based researchers familiar with the work of the VRU and with lived experience of the impacts of violence in Greater Manchester. </w:t>
      </w:r>
    </w:p>
    <w:p w14:paraId="41DA7D49" w14:textId="77777777" w:rsidR="00E419E2" w:rsidRDefault="00E419E2" w:rsidP="00E419E2">
      <w:pPr>
        <w:pStyle w:val="ListParagraph"/>
        <w:numPr>
          <w:ilvl w:val="0"/>
          <w:numId w:val="45"/>
        </w:numPr>
      </w:pPr>
      <w:r>
        <w:t xml:space="preserve">Ensure an agreed number of appreciative enquiries, individual interviews, and/or focus groups are conducted over an agreed period of </w:t>
      </w:r>
      <w:proofErr w:type="gramStart"/>
      <w:r>
        <w:t>time</w:t>
      </w:r>
      <w:proofErr w:type="gramEnd"/>
      <w:r>
        <w:t xml:space="preserve"> </w:t>
      </w:r>
    </w:p>
    <w:p w14:paraId="746BEE75" w14:textId="77777777" w:rsidR="00E419E2" w:rsidRDefault="00E419E2" w:rsidP="00E419E2">
      <w:pPr>
        <w:pStyle w:val="ListParagraph"/>
        <w:numPr>
          <w:ilvl w:val="0"/>
          <w:numId w:val="45"/>
        </w:numPr>
      </w:pPr>
      <w:r>
        <w:t xml:space="preserve">Analyse and report on any quantitative and qualitative data gathered and present to the Another Chance programme team within an agreed time </w:t>
      </w:r>
      <w:proofErr w:type="gramStart"/>
      <w:r>
        <w:t>period</w:t>
      </w:r>
      <w:proofErr w:type="gramEnd"/>
      <w:r>
        <w:t xml:space="preserve"> </w:t>
      </w:r>
    </w:p>
    <w:p w14:paraId="196099C1" w14:textId="564E09C8" w:rsidR="00C828C2" w:rsidRDefault="00E419E2" w:rsidP="009013B3">
      <w:pPr>
        <w:pStyle w:val="ListParagraph"/>
        <w:numPr>
          <w:ilvl w:val="0"/>
          <w:numId w:val="45"/>
        </w:numPr>
      </w:pPr>
      <w:r>
        <w:t>Continue to work collaboratively with the VRU to ensure an iterative approach is taken and that communications and materials are updated in line with the views of the impacted individuals and communities.</w:t>
      </w:r>
    </w:p>
    <w:p w14:paraId="0FC631E2" w14:textId="1DFAC660" w:rsidR="687E0193" w:rsidRDefault="687E0193" w:rsidP="51853F0C">
      <w:pPr>
        <w:pStyle w:val="ListParagraph"/>
        <w:numPr>
          <w:ilvl w:val="0"/>
          <w:numId w:val="45"/>
        </w:numPr>
      </w:pPr>
      <w:r w:rsidRPr="0C88A0AC">
        <w:t xml:space="preserve">Provide a portfolio that details the outcomes of consultations across communities in Manchester and a defined area of North Trafford regarding the direction of the programme. </w:t>
      </w:r>
    </w:p>
    <w:p w14:paraId="23052890" w14:textId="4D67027B" w:rsidR="687E0193" w:rsidRDefault="687E0193" w:rsidP="0C88A0AC">
      <w:pPr>
        <w:pStyle w:val="ListParagraph"/>
        <w:numPr>
          <w:ilvl w:val="0"/>
          <w:numId w:val="45"/>
        </w:numPr>
      </w:pPr>
      <w:r w:rsidRPr="0C88A0AC">
        <w:t xml:space="preserve">Provide a portfolio of ideas from communities in Manchester and a defined area of North Trafford, including young people, that will be used to inform designing how the programme continues to engage with the community and target cohort. </w:t>
      </w:r>
    </w:p>
    <w:p w14:paraId="32DDF8E9" w14:textId="155ABD38" w:rsidR="687E0193" w:rsidRDefault="687E0193" w:rsidP="0C88A0AC">
      <w:pPr>
        <w:pStyle w:val="ListParagraph"/>
        <w:numPr>
          <w:ilvl w:val="0"/>
          <w:numId w:val="45"/>
        </w:numPr>
      </w:pPr>
      <w:r w:rsidRPr="0C88A0AC">
        <w:t>Facilitate and deliver events to support a phase of ‘active listening’, enabling communities to be informed and consulted.</w:t>
      </w:r>
    </w:p>
    <w:p w14:paraId="65FBB1AA" w14:textId="31ED6B8A" w:rsidR="51853F0C" w:rsidRDefault="51853F0C" w:rsidP="0C88A0AC"/>
    <w:p w14:paraId="0B2ADC39" w14:textId="77777777" w:rsidR="00C828C2" w:rsidRDefault="00C828C2" w:rsidP="00C828C2"/>
    <w:p w14:paraId="246E71A1" w14:textId="3AB8A3C0" w:rsidR="00C828C2" w:rsidRDefault="00C828C2" w:rsidP="00C828C2">
      <w:pPr>
        <w:pStyle w:val="Heading1"/>
      </w:pPr>
      <w:r>
        <w:t>Key Performance Indicators</w:t>
      </w:r>
      <w:r w:rsidR="00A0735A">
        <w:t>, outputs and outcomes</w:t>
      </w:r>
    </w:p>
    <w:p w14:paraId="495CF126" w14:textId="22972A21" w:rsidR="00BB151B" w:rsidRDefault="00422256" w:rsidP="00BB151B">
      <w:r>
        <w:t>A set of key performance indicators</w:t>
      </w:r>
      <w:r w:rsidR="00F24BE1">
        <w:t>/o</w:t>
      </w:r>
      <w:r w:rsidR="00BD11FD">
        <w:t>ut</w:t>
      </w:r>
      <w:r w:rsidR="00F24BE1">
        <w:t>puts</w:t>
      </w:r>
      <w:r>
        <w:t xml:space="preserve"> will be developed with the </w:t>
      </w:r>
      <w:r w:rsidR="000E381E">
        <w:t>service prov</w:t>
      </w:r>
      <w:r w:rsidR="00775FB9">
        <w:t>ider once the contract has been awarded, this will include, but not be limited to:</w:t>
      </w:r>
    </w:p>
    <w:p w14:paraId="7DCAC052" w14:textId="77777777" w:rsidR="005D4A32" w:rsidRDefault="005D4A32" w:rsidP="00BB151B"/>
    <w:p w14:paraId="092F91E4" w14:textId="61A6E114" w:rsidR="00453446" w:rsidRDefault="00453446" w:rsidP="00F23785">
      <w:pPr>
        <w:pStyle w:val="ListParagraph"/>
        <w:numPr>
          <w:ilvl w:val="0"/>
          <w:numId w:val="49"/>
        </w:numPr>
      </w:pPr>
      <w:r>
        <w:t xml:space="preserve">Number of </w:t>
      </w:r>
      <w:r w:rsidR="003E24D5">
        <w:t>‘</w:t>
      </w:r>
      <w:r>
        <w:t>experts by experience</w:t>
      </w:r>
      <w:r w:rsidR="003E24D5">
        <w:t>’/ community researchers</w:t>
      </w:r>
      <w:r w:rsidR="00537882">
        <w:t xml:space="preserve"> </w:t>
      </w:r>
      <w:proofErr w:type="gramStart"/>
      <w:r w:rsidR="00537882">
        <w:t>recruited</w:t>
      </w:r>
      <w:proofErr w:type="gramEnd"/>
    </w:p>
    <w:p w14:paraId="76BE49F4" w14:textId="47AC0F15" w:rsidR="00DB3A24" w:rsidRDefault="00DB3A24" w:rsidP="00F23785">
      <w:pPr>
        <w:pStyle w:val="ListParagraph"/>
        <w:numPr>
          <w:ilvl w:val="0"/>
          <w:numId w:val="49"/>
        </w:numPr>
      </w:pPr>
      <w:r>
        <w:t xml:space="preserve">Number of </w:t>
      </w:r>
      <w:r w:rsidRPr="00DB3A24">
        <w:t xml:space="preserve">‘experts by experience’/ community researchers </w:t>
      </w:r>
      <w:proofErr w:type="gramStart"/>
      <w:r w:rsidR="004C53E5">
        <w:t>trained</w:t>
      </w:r>
      <w:proofErr w:type="gramEnd"/>
    </w:p>
    <w:p w14:paraId="688522E1" w14:textId="447CF77F" w:rsidR="005D4A32" w:rsidRDefault="005D4A32" w:rsidP="00F23785">
      <w:pPr>
        <w:pStyle w:val="ListParagraph"/>
        <w:numPr>
          <w:ilvl w:val="0"/>
          <w:numId w:val="49"/>
        </w:numPr>
      </w:pPr>
      <w:r>
        <w:t>Number of contacts made with individuals and groups from each sub-geogra</w:t>
      </w:r>
      <w:r w:rsidR="000338AA">
        <w:t xml:space="preserve">phy of the </w:t>
      </w:r>
      <w:proofErr w:type="gramStart"/>
      <w:r w:rsidR="00453446">
        <w:t>project</w:t>
      </w:r>
      <w:proofErr w:type="gramEnd"/>
    </w:p>
    <w:p w14:paraId="0FAF8D20" w14:textId="65E01A98" w:rsidR="00C64ABE" w:rsidRDefault="00464451" w:rsidP="00F23785">
      <w:pPr>
        <w:pStyle w:val="ListParagraph"/>
        <w:numPr>
          <w:ilvl w:val="0"/>
          <w:numId w:val="49"/>
        </w:numPr>
      </w:pPr>
      <w:r>
        <w:t xml:space="preserve">Monthly/bimonthly/quarterly </w:t>
      </w:r>
      <w:r w:rsidR="00272F9E">
        <w:t>summary reports of feedback</w:t>
      </w:r>
      <w:r>
        <w:t xml:space="preserve"> and analysis</w:t>
      </w:r>
    </w:p>
    <w:p w14:paraId="1B4AE209" w14:textId="3E29070C" w:rsidR="00464451" w:rsidRDefault="00464451" w:rsidP="00F23785">
      <w:pPr>
        <w:pStyle w:val="ListParagraph"/>
        <w:numPr>
          <w:ilvl w:val="0"/>
          <w:numId w:val="49"/>
        </w:numPr>
      </w:pPr>
      <w:r>
        <w:t>Monthly</w:t>
      </w:r>
      <w:r w:rsidR="00272F9E">
        <w:t xml:space="preserve">/bi-monthly update meetings </w:t>
      </w:r>
    </w:p>
    <w:p w14:paraId="700B5C7C" w14:textId="14599233" w:rsidR="3A785E7C" w:rsidRDefault="3E922799" w:rsidP="0C88A0AC">
      <w:pPr>
        <w:pStyle w:val="ListParagraph"/>
        <w:numPr>
          <w:ilvl w:val="0"/>
          <w:numId w:val="49"/>
        </w:numPr>
      </w:pPr>
      <w:r w:rsidRPr="0C88A0AC">
        <w:t>H</w:t>
      </w:r>
      <w:r w:rsidR="3A785E7C" w:rsidRPr="0C88A0AC">
        <w:t>osting co-creation sessions with families/young people to enable the VRU to create appropriate resources and materials.</w:t>
      </w:r>
    </w:p>
    <w:p w14:paraId="2D0A3D1F" w14:textId="682AAA93" w:rsidR="00796423" w:rsidRDefault="00796423" w:rsidP="00B81D31"/>
    <w:p w14:paraId="2B65A0A1" w14:textId="7D314EFC" w:rsidR="008E7CD8" w:rsidRDefault="008E7CD8" w:rsidP="71EAB235">
      <w:pPr>
        <w:rPr>
          <w:highlight w:val="yellow"/>
        </w:rPr>
      </w:pPr>
    </w:p>
    <w:p w14:paraId="4F672072" w14:textId="3B45C446" w:rsidR="47456E18" w:rsidRDefault="267D3411" w:rsidP="0C88A0AC">
      <w:r>
        <w:t xml:space="preserve">To meet the VRUs contractual obligations from YEF </w:t>
      </w:r>
      <w:r w:rsidR="36D8B059">
        <w:t>it</w:t>
      </w:r>
      <w:r>
        <w:t xml:space="preserve"> must report on:</w:t>
      </w:r>
    </w:p>
    <w:p w14:paraId="4D50E002" w14:textId="395FBD8A" w:rsidR="0C88A0AC" w:rsidRDefault="0C88A0AC" w:rsidP="0C88A0AC"/>
    <w:p w14:paraId="0ED7F739" w14:textId="409A8478" w:rsidR="47456E18" w:rsidRDefault="47456E18" w:rsidP="0C88A0AC">
      <w:pPr>
        <w:pStyle w:val="ListParagraph"/>
        <w:numPr>
          <w:ilvl w:val="0"/>
          <w:numId w:val="2"/>
        </w:numPr>
        <w:rPr>
          <w:rFonts w:eastAsia="Arial" w:cs="Arial"/>
          <w:color w:val="000000" w:themeColor="text1"/>
        </w:rPr>
      </w:pPr>
      <w:r w:rsidRPr="0C88A0AC">
        <w:rPr>
          <w:rFonts w:eastAsia="Arial" w:cs="Arial"/>
          <w:color w:val="000000" w:themeColor="text1"/>
        </w:rPr>
        <w:t xml:space="preserve">Progress against community engagement plan, what has been delivered, mode of delivery, when, who are the communities that have been </w:t>
      </w:r>
      <w:proofErr w:type="gramStart"/>
      <w:r w:rsidRPr="0C88A0AC">
        <w:rPr>
          <w:rFonts w:eastAsia="Arial" w:cs="Arial"/>
          <w:color w:val="000000" w:themeColor="text1"/>
        </w:rPr>
        <w:t>supported;</w:t>
      </w:r>
      <w:proofErr w:type="gramEnd"/>
    </w:p>
    <w:p w14:paraId="20FE5300" w14:textId="347FFDC3" w:rsidR="2F358C14" w:rsidRDefault="2F358C14" w:rsidP="0C88A0AC">
      <w:pPr>
        <w:pStyle w:val="ListParagraph"/>
        <w:numPr>
          <w:ilvl w:val="0"/>
          <w:numId w:val="2"/>
        </w:numPr>
        <w:rPr>
          <w:color w:val="000000" w:themeColor="text1"/>
        </w:rPr>
      </w:pPr>
      <w:r w:rsidRPr="0C88A0AC">
        <w:rPr>
          <w:color w:val="000000" w:themeColor="text1"/>
        </w:rPr>
        <w:t xml:space="preserve">Progress against communication activities plan, what has been delivered, when and to who the target audiences </w:t>
      </w:r>
      <w:proofErr w:type="gramStart"/>
      <w:r w:rsidRPr="0C88A0AC">
        <w:rPr>
          <w:color w:val="000000" w:themeColor="text1"/>
        </w:rPr>
        <w:t>are;</w:t>
      </w:r>
      <w:proofErr w:type="gramEnd"/>
    </w:p>
    <w:p w14:paraId="3A8219D9" w14:textId="4422DCB5" w:rsidR="51853F0C" w:rsidRDefault="51853F0C" w:rsidP="0C88A0AC">
      <w:pPr>
        <w:rPr>
          <w:rFonts w:eastAsia="Arial" w:cs="Arial"/>
          <w:color w:val="000000" w:themeColor="text1"/>
        </w:rPr>
      </w:pPr>
    </w:p>
    <w:p w14:paraId="51F6433F" w14:textId="112037FA" w:rsidR="51853F0C" w:rsidRDefault="6615140E" w:rsidP="0C88A0AC">
      <w:r>
        <w:t>Work produced by the selected provider will inform this reporting and therefore a minimum standard of data collect</w:t>
      </w:r>
      <w:r w:rsidR="0993520F">
        <w:t>ion</w:t>
      </w:r>
      <w:r>
        <w:t xml:space="preserve"> will be agreed at the start of </w:t>
      </w:r>
      <w:r w:rsidR="76AAA53E">
        <w:t>the contract</w:t>
      </w:r>
      <w:r w:rsidR="5C9CCA01">
        <w:t>.</w:t>
      </w:r>
    </w:p>
    <w:p w14:paraId="6C76B960" w14:textId="77777777" w:rsidR="00043324" w:rsidRDefault="00043324" w:rsidP="0C88A0AC"/>
    <w:p w14:paraId="02955C96" w14:textId="77E51297" w:rsidR="005435FA" w:rsidRDefault="00F91B31" w:rsidP="005435FA">
      <w:pPr>
        <w:pStyle w:val="Heading1"/>
      </w:pPr>
      <w:r>
        <w:t>Contract delivery</w:t>
      </w:r>
    </w:p>
    <w:p w14:paraId="3491CE11" w14:textId="77777777" w:rsidR="005435FA" w:rsidRDefault="005435FA" w:rsidP="00F91B31">
      <w:pPr>
        <w:pStyle w:val="Heading2"/>
      </w:pPr>
      <w:r>
        <w:t>Timeline</w:t>
      </w:r>
    </w:p>
    <w:p w14:paraId="1F0F59D3" w14:textId="5847372D" w:rsidR="005435FA" w:rsidRPr="005435FA" w:rsidRDefault="3BEF3C9A" w:rsidP="005435FA">
      <w:r>
        <w:t>T</w:t>
      </w:r>
      <w:r w:rsidR="005435FA">
        <w:t xml:space="preserve">he project’s co-design needs to be implemented </w:t>
      </w:r>
      <w:r w:rsidR="742D8B67">
        <w:t>as soon as possible</w:t>
      </w:r>
      <w:r w:rsidR="005435FA">
        <w:t>.</w:t>
      </w:r>
    </w:p>
    <w:p w14:paraId="6F76F3EF" w14:textId="7E47FC42" w:rsidR="00384BF2" w:rsidRDefault="00384BF2" w:rsidP="0C88A0AC"/>
    <w:p w14:paraId="07BB0C77" w14:textId="77777777" w:rsidR="00384BF2" w:rsidRDefault="00384BF2" w:rsidP="00722C35">
      <w:pPr>
        <w:pStyle w:val="Heading2"/>
      </w:pPr>
      <w:r>
        <w:t>Timescales</w:t>
      </w:r>
    </w:p>
    <w:p w14:paraId="2DD9EB27" w14:textId="25DE8738" w:rsidR="00384BF2" w:rsidRDefault="00384BF2" w:rsidP="00384BF2">
      <w:r>
        <w:t>Submissions to be received by end of day</w:t>
      </w:r>
      <w:r w:rsidR="20B4A1DE">
        <w:t xml:space="preserve"> Friday 1</w:t>
      </w:r>
      <w:r w:rsidR="20B4A1DE" w:rsidRPr="0C88A0AC">
        <w:rPr>
          <w:vertAlign w:val="superscript"/>
        </w:rPr>
        <w:t>st</w:t>
      </w:r>
      <w:r w:rsidR="20B4A1DE">
        <w:t xml:space="preserve"> September 2023</w:t>
      </w:r>
      <w:r>
        <w:t xml:space="preserve">. </w:t>
      </w:r>
    </w:p>
    <w:p w14:paraId="1C1EFA4E" w14:textId="424FE4BB" w:rsidR="00384BF2" w:rsidRDefault="00384BF2" w:rsidP="00384BF2">
      <w:r>
        <w:t xml:space="preserve">The contract </w:t>
      </w:r>
      <w:r w:rsidR="0024B46A">
        <w:t>period will be agreed with the provider before the project commences</w:t>
      </w:r>
      <w:r>
        <w:t xml:space="preserve">. </w:t>
      </w:r>
    </w:p>
    <w:p w14:paraId="6B755295" w14:textId="77777777" w:rsidR="00384BF2" w:rsidRDefault="00384BF2" w:rsidP="00384BF2"/>
    <w:p w14:paraId="0EEE0C94" w14:textId="77777777" w:rsidR="00384BF2" w:rsidRDefault="00384BF2" w:rsidP="00722C35">
      <w:pPr>
        <w:pStyle w:val="Heading2"/>
      </w:pPr>
      <w:r>
        <w:t>Project Management</w:t>
      </w:r>
    </w:p>
    <w:p w14:paraId="5D653359" w14:textId="0EDF6E4B" w:rsidR="00384BF2" w:rsidRDefault="00384BF2" w:rsidP="00384BF2">
      <w:r>
        <w:t>Contract delivery will be overseen by Melanie Condliffe</w:t>
      </w:r>
      <w:r w:rsidR="00A562AF">
        <w:t xml:space="preserve"> and Katie Bretherton</w:t>
      </w:r>
      <w:r>
        <w:t xml:space="preserve"> from the Greater Manchester Violence Reduction Unit (part of Greater Manchester Combined Authority). </w:t>
      </w:r>
    </w:p>
    <w:p w14:paraId="0E6FD645" w14:textId="77777777" w:rsidR="00384BF2" w:rsidRDefault="00384BF2" w:rsidP="00384BF2"/>
    <w:p w14:paraId="737BCEFC" w14:textId="77777777" w:rsidR="00384BF2" w:rsidRDefault="00384BF2" w:rsidP="00722C35">
      <w:pPr>
        <w:pStyle w:val="Heading2"/>
      </w:pPr>
      <w:r>
        <w:t>Price</w:t>
      </w:r>
    </w:p>
    <w:p w14:paraId="6FC0830B" w14:textId="54C4E1DE" w:rsidR="00384BF2" w:rsidRDefault="00384BF2" w:rsidP="00384BF2">
      <w:r>
        <w:t>The budget for this commission has been set at a maximum of £</w:t>
      </w:r>
      <w:r w:rsidR="00722C35">
        <w:t>20</w:t>
      </w:r>
      <w:r>
        <w:t>,000.</w:t>
      </w:r>
    </w:p>
    <w:p w14:paraId="4770339C" w14:textId="77777777" w:rsidR="00384BF2" w:rsidRDefault="00384BF2" w:rsidP="00384BF2"/>
    <w:p w14:paraId="3678AFD4" w14:textId="77777777" w:rsidR="00384BF2" w:rsidRDefault="00384BF2" w:rsidP="00722C35">
      <w:pPr>
        <w:pStyle w:val="Heading2"/>
      </w:pPr>
      <w:r>
        <w:t>Payment</w:t>
      </w:r>
    </w:p>
    <w:p w14:paraId="4EFE2EC8" w14:textId="77777777" w:rsidR="00384BF2" w:rsidRDefault="00384BF2" w:rsidP="00384BF2">
      <w:r>
        <w:t>Milestone payments are GMCA preferred approach.</w:t>
      </w:r>
    </w:p>
    <w:p w14:paraId="1D592150" w14:textId="77777777" w:rsidR="00722C35" w:rsidRDefault="00722C35" w:rsidP="00384BF2"/>
    <w:p w14:paraId="5B3751E9" w14:textId="08559589" w:rsidR="00384BF2" w:rsidRDefault="00384BF2" w:rsidP="00384BF2">
      <w:r>
        <w:t>Payment will be made monthly upon production of progress reports as per the agreed milestones.</w:t>
      </w:r>
    </w:p>
    <w:p w14:paraId="4EFF3438" w14:textId="77777777" w:rsidR="00701B22" w:rsidRDefault="00701B22" w:rsidP="00701B22"/>
    <w:p w14:paraId="2DBA5C4D" w14:textId="77777777" w:rsidR="00492779" w:rsidRDefault="00492779" w:rsidP="00492779">
      <w:pPr>
        <w:pStyle w:val="Heading1"/>
      </w:pPr>
      <w:r>
        <w:t>Modern Slavery Act 2015</w:t>
      </w:r>
    </w:p>
    <w:p w14:paraId="352D99DD" w14:textId="77777777" w:rsidR="00492779" w:rsidRDefault="00492779" w:rsidP="00492779"/>
    <w:p w14:paraId="6173BAD4" w14:textId="77777777" w:rsidR="00492779" w:rsidRDefault="00492779" w:rsidP="00492779">
      <w:r>
        <w:t>As part of Local Government, the GMCA recognises that it has a responsibility to take a robust approach to slavery and human trafficking.  In addition to the GMCA’s responsibility as an employer, it also acknowledges its duty to notify the Secretary of State of suspected victims of slavery or human trafficking as introduced by section 52 of the Modern Slavery Act 2015.  The GMCA is absolutely committed to preventing slavery and human trafficking in its corporate activities and to ensuring that its supply chains are free from slavery and human trafficking. The GMCA requires that all direct suppliers, service suppliers and contractors to the GMCA are absolutely committed themselves to preventing slavery within their own activities and through their supply chain which includes manufacturers, and producers.</w:t>
      </w:r>
    </w:p>
    <w:p w14:paraId="3C836B8D" w14:textId="77777777" w:rsidR="00492779" w:rsidRDefault="00492779" w:rsidP="00492779"/>
    <w:p w14:paraId="2FD35472" w14:textId="77777777" w:rsidR="00492779" w:rsidRDefault="00492779" w:rsidP="004B0D20">
      <w:pPr>
        <w:pStyle w:val="Heading1"/>
      </w:pPr>
      <w:r>
        <w:t>SMEs</w:t>
      </w:r>
    </w:p>
    <w:p w14:paraId="595B75CD" w14:textId="7CF46A43" w:rsidR="00492779" w:rsidRDefault="00492779" w:rsidP="00492779">
      <w:r>
        <w:t xml:space="preserve">The GMCA is committed to supporting the Government’s small and medium-sized enterprise (SME) initiative; its aspiration is that 25% of spend, direct and through the supply chain, goes to SMEs by 2015.  Suppliers are encouraged to work with the GMCA to support the wider SME initiative. The link below to the Cabinet Office website provides information on the Government’s Crown Representative for, a link to the definition of an SME and details on the SME initiative </w:t>
      </w:r>
      <w:hyperlink r:id="rId11">
        <w:r w:rsidR="004B0D20" w:rsidRPr="74ADB8A5">
          <w:rPr>
            <w:rStyle w:val="Hyperlink"/>
          </w:rPr>
          <w:t>https://www.gov.uk/government/policies/buying-and-managing-government-goods-and-services-more-efficiently-and-effectively/supporting-pages/making-sure-government-gets-full-value-from-small-and-medium-sized-enterprises</w:t>
        </w:r>
      </w:hyperlink>
      <w:r>
        <w:t xml:space="preserve"> </w:t>
      </w:r>
    </w:p>
    <w:p w14:paraId="37B372F8" w14:textId="77777777" w:rsidR="004B0D20" w:rsidRDefault="004B0D20" w:rsidP="00492779"/>
    <w:p w14:paraId="24C311E4" w14:textId="77777777" w:rsidR="00492779" w:rsidRDefault="00492779" w:rsidP="004B0D20">
      <w:pPr>
        <w:pStyle w:val="Heading1"/>
      </w:pPr>
      <w:r>
        <w:t xml:space="preserve">Information Governance </w:t>
      </w:r>
    </w:p>
    <w:p w14:paraId="6A921830" w14:textId="77777777" w:rsidR="00492779" w:rsidRDefault="00492779" w:rsidP="00492779"/>
    <w:p w14:paraId="047A8F1C" w14:textId="1F7DC065" w:rsidR="005714BC" w:rsidRDefault="005714BC" w:rsidP="00D855DE">
      <w:pPr>
        <w:pStyle w:val="ListParagraph"/>
        <w:numPr>
          <w:ilvl w:val="0"/>
          <w:numId w:val="40"/>
        </w:numPr>
      </w:pPr>
      <w:r>
        <w:t>Describe how your organisation will meet Describe the high-level governance controls (including assignment of responsibilities at Board level). As well as the physical, personnel, procedural and technical controls embedded within your organisation (including the equivalent controls placed on any external ICT system host/supplier). Ensuring you evidence your organisation's relevant policies and procedures and processes for evaluating compliance.</w:t>
      </w:r>
    </w:p>
    <w:p w14:paraId="70FFC6E2" w14:textId="77777777" w:rsidR="00D855DE" w:rsidRDefault="00D855DE" w:rsidP="00D855DE">
      <w:pPr>
        <w:pStyle w:val="ListParagraph"/>
      </w:pPr>
    </w:p>
    <w:p w14:paraId="2608A61C" w14:textId="77777777" w:rsidR="00D855DE" w:rsidRDefault="00D855DE" w:rsidP="00D855DE">
      <w:pPr>
        <w:pStyle w:val="ListParagraph"/>
      </w:pPr>
    </w:p>
    <w:p w14:paraId="6CD0D473" w14:textId="77777777" w:rsidR="005714BC" w:rsidRDefault="005714BC" w:rsidP="005714BC">
      <w:r>
        <w:t>Your response should include (but not limited to) aspects associated with the headings listed below:</w:t>
      </w:r>
    </w:p>
    <w:p w14:paraId="2908BE39" w14:textId="77777777" w:rsidR="00D855DE" w:rsidRDefault="00D855DE" w:rsidP="005714BC"/>
    <w:p w14:paraId="22733139" w14:textId="0D883F05" w:rsidR="005714BC" w:rsidRDefault="005714BC" w:rsidP="007C3C75">
      <w:pPr>
        <w:pStyle w:val="ListParagraph"/>
        <w:numPr>
          <w:ilvl w:val="0"/>
          <w:numId w:val="42"/>
        </w:numPr>
      </w:pPr>
      <w:r>
        <w:t>information risk management regime</w:t>
      </w:r>
    </w:p>
    <w:p w14:paraId="38340B7C" w14:textId="0535C093" w:rsidR="005714BC" w:rsidRDefault="005714BC" w:rsidP="007C3C75">
      <w:pPr>
        <w:pStyle w:val="ListParagraph"/>
        <w:numPr>
          <w:ilvl w:val="0"/>
          <w:numId w:val="42"/>
        </w:numPr>
      </w:pPr>
      <w:r>
        <w:t>secure system configuration and network security</w:t>
      </w:r>
    </w:p>
    <w:p w14:paraId="3FA95B3B" w14:textId="5F06B0EC" w:rsidR="005714BC" w:rsidRDefault="005714BC" w:rsidP="007C3C75">
      <w:pPr>
        <w:pStyle w:val="ListParagraph"/>
        <w:numPr>
          <w:ilvl w:val="0"/>
          <w:numId w:val="42"/>
        </w:numPr>
      </w:pPr>
      <w:r>
        <w:t>system assurance and monitoring</w:t>
      </w:r>
    </w:p>
    <w:p w14:paraId="5F1DAF56" w14:textId="5B916E0E" w:rsidR="005714BC" w:rsidRDefault="005714BC" w:rsidP="007C3C75">
      <w:pPr>
        <w:pStyle w:val="ListParagraph"/>
        <w:numPr>
          <w:ilvl w:val="0"/>
          <w:numId w:val="42"/>
        </w:numPr>
      </w:pPr>
      <w:r>
        <w:t>Sub-Contractor selection and evidencing data protection compliance</w:t>
      </w:r>
    </w:p>
    <w:p w14:paraId="10DC6C55" w14:textId="345FDB50" w:rsidR="005714BC" w:rsidRDefault="005714BC" w:rsidP="007C3C75">
      <w:pPr>
        <w:pStyle w:val="ListParagraph"/>
        <w:numPr>
          <w:ilvl w:val="0"/>
          <w:numId w:val="42"/>
        </w:numPr>
      </w:pPr>
      <w:r>
        <w:t>Pre-employment screening checks/vetting</w:t>
      </w:r>
    </w:p>
    <w:p w14:paraId="7334B68B" w14:textId="41A3D676" w:rsidR="005714BC" w:rsidRDefault="005714BC" w:rsidP="007C3C75">
      <w:pPr>
        <w:pStyle w:val="ListParagraph"/>
        <w:numPr>
          <w:ilvl w:val="0"/>
          <w:numId w:val="42"/>
        </w:numPr>
      </w:pPr>
      <w:r>
        <w:t>verifying user identity and user access privileges</w:t>
      </w:r>
    </w:p>
    <w:p w14:paraId="484BDF24" w14:textId="04C7CE26" w:rsidR="005714BC" w:rsidRDefault="005714BC" w:rsidP="007C3C75">
      <w:pPr>
        <w:pStyle w:val="ListParagraph"/>
        <w:numPr>
          <w:ilvl w:val="0"/>
          <w:numId w:val="42"/>
        </w:numPr>
      </w:pPr>
      <w:r>
        <w:t>user induction, education and awareness and frequency</w:t>
      </w:r>
    </w:p>
    <w:p w14:paraId="21BC509B" w14:textId="3C1B509D" w:rsidR="005714BC" w:rsidRDefault="005714BC" w:rsidP="007C3C75">
      <w:pPr>
        <w:pStyle w:val="ListParagraph"/>
        <w:numPr>
          <w:ilvl w:val="0"/>
          <w:numId w:val="42"/>
        </w:numPr>
      </w:pPr>
      <w:r>
        <w:t xml:space="preserve">rules governing acceptable use of information </w:t>
      </w:r>
      <w:proofErr w:type="gramStart"/>
      <w:r>
        <w:t>assets</w:t>
      </w:r>
      <w:proofErr w:type="gramEnd"/>
    </w:p>
    <w:p w14:paraId="506D0CB2" w14:textId="712834AB" w:rsidR="005714BC" w:rsidRDefault="005714BC" w:rsidP="007C3C75">
      <w:pPr>
        <w:pStyle w:val="ListParagraph"/>
        <w:numPr>
          <w:ilvl w:val="0"/>
          <w:numId w:val="42"/>
        </w:numPr>
      </w:pPr>
      <w:r>
        <w:t>retention, storage and destruction</w:t>
      </w:r>
    </w:p>
    <w:p w14:paraId="028CDFF6" w14:textId="04BA2A33" w:rsidR="005714BC" w:rsidRDefault="005714BC" w:rsidP="007C3C75">
      <w:pPr>
        <w:pStyle w:val="ListParagraph"/>
        <w:numPr>
          <w:ilvl w:val="0"/>
          <w:numId w:val="42"/>
        </w:numPr>
      </w:pPr>
      <w:r>
        <w:t>secure transmission of personal data on paper or electronically</w:t>
      </w:r>
    </w:p>
    <w:p w14:paraId="717884EE" w14:textId="48B01419" w:rsidR="005714BC" w:rsidRDefault="005714BC" w:rsidP="007C3C75">
      <w:pPr>
        <w:pStyle w:val="ListParagraph"/>
        <w:numPr>
          <w:ilvl w:val="0"/>
          <w:numId w:val="42"/>
        </w:numPr>
      </w:pPr>
      <w:r>
        <w:t>removable media controls</w:t>
      </w:r>
    </w:p>
    <w:p w14:paraId="379090E1" w14:textId="1D117FCF" w:rsidR="005714BC" w:rsidRDefault="005714BC" w:rsidP="007C3C75">
      <w:pPr>
        <w:pStyle w:val="ListParagraph"/>
        <w:numPr>
          <w:ilvl w:val="0"/>
          <w:numId w:val="42"/>
        </w:numPr>
      </w:pPr>
      <w:r>
        <w:t>home and mobile working</w:t>
      </w:r>
    </w:p>
    <w:p w14:paraId="4012E03B" w14:textId="16FF2710" w:rsidR="005714BC" w:rsidRDefault="005714BC" w:rsidP="007C3C75">
      <w:pPr>
        <w:pStyle w:val="ListParagraph"/>
        <w:numPr>
          <w:ilvl w:val="0"/>
          <w:numId w:val="42"/>
        </w:numPr>
      </w:pPr>
      <w:r>
        <w:t xml:space="preserve">protocols governing the protection and disclosure of personal </w:t>
      </w:r>
      <w:proofErr w:type="gramStart"/>
      <w:r>
        <w:t>information</w:t>
      </w:r>
      <w:proofErr w:type="gramEnd"/>
    </w:p>
    <w:p w14:paraId="2F30FEC4" w14:textId="07CCED37" w:rsidR="005714BC" w:rsidRDefault="005714BC" w:rsidP="007C3C75">
      <w:pPr>
        <w:pStyle w:val="ListParagraph"/>
        <w:numPr>
          <w:ilvl w:val="0"/>
          <w:numId w:val="42"/>
        </w:numPr>
      </w:pPr>
      <w:r>
        <w:t>incident management</w:t>
      </w:r>
    </w:p>
    <w:p w14:paraId="05AA7C0D" w14:textId="3287CF26" w:rsidR="005714BC" w:rsidRDefault="005714BC" w:rsidP="007C3C75">
      <w:pPr>
        <w:pStyle w:val="ListParagraph"/>
        <w:numPr>
          <w:ilvl w:val="0"/>
          <w:numId w:val="42"/>
        </w:numPr>
      </w:pPr>
      <w:r>
        <w:t>malware prevention</w:t>
      </w:r>
    </w:p>
    <w:p w14:paraId="78659FD6" w14:textId="343E2C34" w:rsidR="005714BC" w:rsidRDefault="005714BC" w:rsidP="007C3C75">
      <w:pPr>
        <w:pStyle w:val="ListParagraph"/>
        <w:numPr>
          <w:ilvl w:val="0"/>
          <w:numId w:val="42"/>
        </w:numPr>
      </w:pPr>
      <w:r>
        <w:t>business continuity management</w:t>
      </w:r>
    </w:p>
    <w:p w14:paraId="6DB1DFE2" w14:textId="6D59BFBF" w:rsidR="005714BC" w:rsidRDefault="005714BC" w:rsidP="007C3C75">
      <w:pPr>
        <w:pStyle w:val="ListParagraph"/>
        <w:numPr>
          <w:ilvl w:val="0"/>
          <w:numId w:val="42"/>
        </w:numPr>
      </w:pPr>
      <w:r>
        <w:t>In which country or countries will the data be processed</w:t>
      </w:r>
    </w:p>
    <w:p w14:paraId="5BE6C6C7" w14:textId="77777777" w:rsidR="005714BC" w:rsidRDefault="005714BC" w:rsidP="005714BC"/>
    <w:p w14:paraId="3F64ACDD" w14:textId="05BE637D" w:rsidR="005714BC" w:rsidRDefault="005714BC" w:rsidP="00D855DE">
      <w:pPr>
        <w:pStyle w:val="ListParagraph"/>
        <w:numPr>
          <w:ilvl w:val="0"/>
          <w:numId w:val="40"/>
        </w:numPr>
      </w:pPr>
      <w:proofErr w:type="spellStart"/>
      <w:r>
        <w:t>i</w:t>
      </w:r>
      <w:proofErr w:type="spellEnd"/>
      <w:r>
        <w:t>) Does your organisation (and/or ICT host/supplier) comply with the requirements of the Cyber Essentials Scheme or any other relevant accreditations or certifications relating to ICT systems used in the delivery of your service? Please state which accreditations or certifications are held.</w:t>
      </w:r>
    </w:p>
    <w:p w14:paraId="14487BB2" w14:textId="77777777" w:rsidR="005714BC" w:rsidRDefault="005714BC" w:rsidP="005714BC">
      <w:r>
        <w:t xml:space="preserve"> </w:t>
      </w:r>
    </w:p>
    <w:p w14:paraId="530B6A88" w14:textId="3BBE143C" w:rsidR="00701B22" w:rsidRPr="00701B22" w:rsidRDefault="005714BC" w:rsidP="007C3C75">
      <w:pPr>
        <w:ind w:left="720"/>
      </w:pPr>
      <w:r>
        <w:t>ii) Please confirm that you are willing and able to update all relevant privacy notices for the purposes of this contract.</w:t>
      </w:r>
    </w:p>
    <w:sectPr w:rsidR="00701B22" w:rsidRPr="00701B22" w:rsidSect="00A972E6">
      <w:headerReference w:type="default"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E985" w14:textId="77777777" w:rsidR="009462CE" w:rsidRDefault="009462CE" w:rsidP="006750B2">
      <w:r>
        <w:separator/>
      </w:r>
    </w:p>
  </w:endnote>
  <w:endnote w:type="continuationSeparator" w:id="0">
    <w:p w14:paraId="5798A984" w14:textId="77777777" w:rsidR="009462CE" w:rsidRDefault="009462CE" w:rsidP="0067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gency F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551575"/>
      <w:docPartObj>
        <w:docPartGallery w:val="Page Numbers (Bottom of Page)"/>
        <w:docPartUnique/>
      </w:docPartObj>
    </w:sdtPr>
    <w:sdtEndPr>
      <w:rPr>
        <w:noProof/>
      </w:rPr>
    </w:sdtEndPr>
    <w:sdtContent>
      <w:p w14:paraId="10ED071F" w14:textId="77777777" w:rsidR="000B4E72" w:rsidRDefault="000B4E7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7</w:t>
        </w:r>
        <w:r>
          <w:rPr>
            <w:noProof/>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CECF" w14:textId="77777777" w:rsidR="000B4E72" w:rsidRPr="002E5307" w:rsidRDefault="000B4E72">
    <w:pPr>
      <w:pStyle w:val="Footer"/>
      <w:jc w:val="center"/>
      <w:rPr>
        <w:sz w:val="20"/>
        <w:szCs w:val="20"/>
      </w:rPr>
    </w:pPr>
    <w:r w:rsidRPr="002E5307">
      <w:rPr>
        <w:color w:val="2B579A"/>
        <w:sz w:val="20"/>
        <w:szCs w:val="20"/>
        <w:shd w:val="clear" w:color="auto" w:fill="E6E6E6"/>
      </w:rPr>
      <w:fldChar w:fldCharType="begin"/>
    </w:r>
    <w:r w:rsidRPr="002E5307">
      <w:rPr>
        <w:sz w:val="20"/>
        <w:szCs w:val="20"/>
      </w:rPr>
      <w:instrText xml:space="preserve"> PAGE   \* MERGEFORMAT </w:instrText>
    </w:r>
    <w:r w:rsidRPr="002E5307">
      <w:rPr>
        <w:color w:val="2B579A"/>
        <w:sz w:val="20"/>
        <w:szCs w:val="20"/>
        <w:shd w:val="clear" w:color="auto" w:fill="E6E6E6"/>
      </w:rPr>
      <w:fldChar w:fldCharType="separate"/>
    </w:r>
    <w:r>
      <w:rPr>
        <w:noProof/>
        <w:sz w:val="20"/>
        <w:szCs w:val="20"/>
      </w:rPr>
      <w:t>1</w:t>
    </w:r>
    <w:r w:rsidRPr="002E5307">
      <w:rPr>
        <w:noProof/>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DD62" w14:textId="77777777" w:rsidR="009462CE" w:rsidRDefault="009462CE" w:rsidP="006750B2">
      <w:r>
        <w:separator/>
      </w:r>
    </w:p>
  </w:footnote>
  <w:footnote w:type="continuationSeparator" w:id="0">
    <w:p w14:paraId="5F4FEEBB" w14:textId="77777777" w:rsidR="009462CE" w:rsidRDefault="009462CE" w:rsidP="00675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05B5" w14:textId="77777777" w:rsidR="000B4E72" w:rsidRDefault="000B4E72">
    <w:pPr>
      <w:pStyle w:val="Header"/>
      <w:jc w:val="center"/>
    </w:pPr>
  </w:p>
  <w:p w14:paraId="7454C1C0" w14:textId="77777777" w:rsidR="000B4E72" w:rsidRDefault="000B4E7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7720" w14:textId="77777777" w:rsidR="000B4E72" w:rsidRDefault="000B4E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FCAC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6ADE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FC76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B8C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52B2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5235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A8E1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B0BB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CFA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0A26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D9374D"/>
    <w:multiLevelType w:val="hybridMultilevel"/>
    <w:tmpl w:val="206EA6B2"/>
    <w:lvl w:ilvl="0" w:tplc="90A6CFC8">
      <w:start w:val="1"/>
      <w:numFmt w:val="bullet"/>
      <w:lvlText w:val="·"/>
      <w:lvlJc w:val="left"/>
      <w:pPr>
        <w:ind w:left="720" w:hanging="360"/>
      </w:pPr>
      <w:rPr>
        <w:rFonts w:ascii="Symbol" w:hAnsi="Symbol" w:hint="default"/>
      </w:rPr>
    </w:lvl>
    <w:lvl w:ilvl="1" w:tplc="A31AB5BC">
      <w:start w:val="1"/>
      <w:numFmt w:val="bullet"/>
      <w:lvlText w:val="o"/>
      <w:lvlJc w:val="left"/>
      <w:pPr>
        <w:ind w:left="1440" w:hanging="360"/>
      </w:pPr>
      <w:rPr>
        <w:rFonts w:ascii="Courier New" w:hAnsi="Courier New" w:hint="default"/>
      </w:rPr>
    </w:lvl>
    <w:lvl w:ilvl="2" w:tplc="A27E2326">
      <w:start w:val="1"/>
      <w:numFmt w:val="bullet"/>
      <w:lvlText w:val=""/>
      <w:lvlJc w:val="left"/>
      <w:pPr>
        <w:ind w:left="2160" w:hanging="360"/>
      </w:pPr>
      <w:rPr>
        <w:rFonts w:ascii="Wingdings" w:hAnsi="Wingdings" w:hint="default"/>
      </w:rPr>
    </w:lvl>
    <w:lvl w:ilvl="3" w:tplc="B30C6428">
      <w:start w:val="1"/>
      <w:numFmt w:val="bullet"/>
      <w:lvlText w:val=""/>
      <w:lvlJc w:val="left"/>
      <w:pPr>
        <w:ind w:left="2880" w:hanging="360"/>
      </w:pPr>
      <w:rPr>
        <w:rFonts w:ascii="Symbol" w:hAnsi="Symbol" w:hint="default"/>
      </w:rPr>
    </w:lvl>
    <w:lvl w:ilvl="4" w:tplc="D2048D30">
      <w:start w:val="1"/>
      <w:numFmt w:val="bullet"/>
      <w:lvlText w:val="o"/>
      <w:lvlJc w:val="left"/>
      <w:pPr>
        <w:ind w:left="3600" w:hanging="360"/>
      </w:pPr>
      <w:rPr>
        <w:rFonts w:ascii="Courier New" w:hAnsi="Courier New" w:hint="default"/>
      </w:rPr>
    </w:lvl>
    <w:lvl w:ilvl="5" w:tplc="12A83716">
      <w:start w:val="1"/>
      <w:numFmt w:val="bullet"/>
      <w:lvlText w:val=""/>
      <w:lvlJc w:val="left"/>
      <w:pPr>
        <w:ind w:left="4320" w:hanging="360"/>
      </w:pPr>
      <w:rPr>
        <w:rFonts w:ascii="Wingdings" w:hAnsi="Wingdings" w:hint="default"/>
      </w:rPr>
    </w:lvl>
    <w:lvl w:ilvl="6" w:tplc="BD32ABD4">
      <w:start w:val="1"/>
      <w:numFmt w:val="bullet"/>
      <w:lvlText w:val=""/>
      <w:lvlJc w:val="left"/>
      <w:pPr>
        <w:ind w:left="5040" w:hanging="360"/>
      </w:pPr>
      <w:rPr>
        <w:rFonts w:ascii="Symbol" w:hAnsi="Symbol" w:hint="default"/>
      </w:rPr>
    </w:lvl>
    <w:lvl w:ilvl="7" w:tplc="7E26DE22">
      <w:start w:val="1"/>
      <w:numFmt w:val="bullet"/>
      <w:lvlText w:val="o"/>
      <w:lvlJc w:val="left"/>
      <w:pPr>
        <w:ind w:left="5760" w:hanging="360"/>
      </w:pPr>
      <w:rPr>
        <w:rFonts w:ascii="Courier New" w:hAnsi="Courier New" w:hint="default"/>
      </w:rPr>
    </w:lvl>
    <w:lvl w:ilvl="8" w:tplc="3842C9CA">
      <w:start w:val="1"/>
      <w:numFmt w:val="bullet"/>
      <w:lvlText w:val=""/>
      <w:lvlJc w:val="left"/>
      <w:pPr>
        <w:ind w:left="6480" w:hanging="360"/>
      </w:pPr>
      <w:rPr>
        <w:rFonts w:ascii="Wingdings" w:hAnsi="Wingdings" w:hint="default"/>
      </w:rPr>
    </w:lvl>
  </w:abstractNum>
  <w:abstractNum w:abstractNumId="11" w15:restartNumberingAfterBreak="0">
    <w:nsid w:val="0D2A406F"/>
    <w:multiLevelType w:val="hybridMultilevel"/>
    <w:tmpl w:val="31B6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53466"/>
    <w:multiLevelType w:val="hybridMultilevel"/>
    <w:tmpl w:val="F9CA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FE2F6E"/>
    <w:multiLevelType w:val="hybridMultilevel"/>
    <w:tmpl w:val="B4D4A96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B401FC"/>
    <w:multiLevelType w:val="hybridMultilevel"/>
    <w:tmpl w:val="A4A6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6E743B"/>
    <w:multiLevelType w:val="hybridMultilevel"/>
    <w:tmpl w:val="AE5A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3405B0"/>
    <w:multiLevelType w:val="hybridMultilevel"/>
    <w:tmpl w:val="E62A99CE"/>
    <w:lvl w:ilvl="0" w:tplc="D2383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1603EB"/>
    <w:multiLevelType w:val="hybridMultilevel"/>
    <w:tmpl w:val="F166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C82B1F"/>
    <w:multiLevelType w:val="hybridMultilevel"/>
    <w:tmpl w:val="DAA8DA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D77C2E"/>
    <w:multiLevelType w:val="multilevel"/>
    <w:tmpl w:val="A25898B4"/>
    <w:lvl w:ilvl="0">
      <w:start w:val="12"/>
      <w:numFmt w:val="decimal"/>
      <w:lvlText w:val="%1"/>
      <w:lvlJc w:val="left"/>
      <w:pPr>
        <w:tabs>
          <w:tab w:val="num" w:pos="2160"/>
        </w:tabs>
        <w:ind w:left="2160" w:hanging="2160"/>
      </w:pPr>
      <w:rPr>
        <w:rFonts w:hint="default"/>
      </w:rPr>
    </w:lvl>
    <w:lvl w:ilvl="1">
      <w:start w:val="45"/>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0D94BD5"/>
    <w:multiLevelType w:val="multilevel"/>
    <w:tmpl w:val="C33C50D2"/>
    <w:lvl w:ilvl="0">
      <w:start w:val="1"/>
      <w:numFmt w:val="decimal"/>
      <w:lvlText w:val="%1"/>
      <w:lvlJc w:val="left"/>
      <w:pPr>
        <w:ind w:left="432" w:hanging="432"/>
      </w:pPr>
      <w:rPr>
        <w:rFonts w:hint="default"/>
      </w:rPr>
    </w:lvl>
    <w:lvl w:ilvl="1">
      <w:start w:val="1"/>
      <w:numFmt w:val="decimal"/>
      <w:lvlText w:val="%1.%2"/>
      <w:lvlJc w:val="left"/>
      <w:pPr>
        <w:ind w:left="-7363" w:hanging="576"/>
      </w:pPr>
      <w:rPr>
        <w:rFonts w:hint="default"/>
      </w:rPr>
    </w:lvl>
    <w:lvl w:ilvl="2">
      <w:start w:val="1"/>
      <w:numFmt w:val="bullet"/>
      <w:lvlText w:val=""/>
      <w:lvlJc w:val="left"/>
      <w:pPr>
        <w:ind w:left="-7928" w:hanging="720"/>
      </w:pPr>
      <w:rPr>
        <w:rFonts w:ascii="Symbol" w:hAnsi="Symbol" w:hint="default"/>
      </w:rPr>
    </w:lvl>
    <w:lvl w:ilvl="3">
      <w:start w:val="1"/>
      <w:numFmt w:val="decimal"/>
      <w:lvlText w:val="%1.%2.%3.%4"/>
      <w:lvlJc w:val="left"/>
      <w:pPr>
        <w:ind w:left="-7784" w:hanging="864"/>
      </w:pPr>
      <w:rPr>
        <w:rFonts w:hint="default"/>
      </w:rPr>
    </w:lvl>
    <w:lvl w:ilvl="4">
      <w:start w:val="1"/>
      <w:numFmt w:val="decimal"/>
      <w:lvlText w:val="%1.%2.%3.%4.%5"/>
      <w:lvlJc w:val="left"/>
      <w:pPr>
        <w:ind w:left="-7640" w:hanging="1008"/>
      </w:pPr>
      <w:rPr>
        <w:rFonts w:hint="default"/>
      </w:rPr>
    </w:lvl>
    <w:lvl w:ilvl="5">
      <w:start w:val="1"/>
      <w:numFmt w:val="decimal"/>
      <w:lvlText w:val="%1.%2.%3.%4.%5.%6"/>
      <w:lvlJc w:val="left"/>
      <w:pPr>
        <w:ind w:left="-7496" w:hanging="1152"/>
      </w:pPr>
      <w:rPr>
        <w:rFonts w:hint="default"/>
      </w:rPr>
    </w:lvl>
    <w:lvl w:ilvl="6">
      <w:start w:val="1"/>
      <w:numFmt w:val="decimal"/>
      <w:lvlText w:val="%1.%2.%3.%4.%5.%6.%7"/>
      <w:lvlJc w:val="left"/>
      <w:pPr>
        <w:ind w:left="-7352" w:hanging="1296"/>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7064" w:hanging="1584"/>
      </w:pPr>
      <w:rPr>
        <w:rFonts w:hint="default"/>
      </w:rPr>
    </w:lvl>
  </w:abstractNum>
  <w:abstractNum w:abstractNumId="21" w15:restartNumberingAfterBreak="0">
    <w:nsid w:val="228F7E4B"/>
    <w:multiLevelType w:val="hybridMultilevel"/>
    <w:tmpl w:val="995CC438"/>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2" w15:restartNumberingAfterBreak="0">
    <w:nsid w:val="23647A9D"/>
    <w:multiLevelType w:val="hybridMultilevel"/>
    <w:tmpl w:val="3E745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0D3570"/>
    <w:multiLevelType w:val="hybridMultilevel"/>
    <w:tmpl w:val="95FA17DA"/>
    <w:lvl w:ilvl="0" w:tplc="FFFFFFFF">
      <w:start w:val="1"/>
      <w:numFmt w:val="bullet"/>
      <w:lvlText w:val="o"/>
      <w:lvlJc w:val="left"/>
      <w:pPr>
        <w:ind w:left="36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F66217C"/>
    <w:multiLevelType w:val="hybridMultilevel"/>
    <w:tmpl w:val="A1747046"/>
    <w:lvl w:ilvl="0" w:tplc="D23832A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106FC0A"/>
    <w:multiLevelType w:val="hybridMultilevel"/>
    <w:tmpl w:val="430C8CC4"/>
    <w:lvl w:ilvl="0" w:tplc="A6C0872A">
      <w:start w:val="1"/>
      <w:numFmt w:val="decimal"/>
      <w:lvlText w:val="%1."/>
      <w:lvlJc w:val="left"/>
      <w:pPr>
        <w:ind w:left="720" w:hanging="360"/>
      </w:pPr>
    </w:lvl>
    <w:lvl w:ilvl="1" w:tplc="F1F85DA4">
      <w:start w:val="1"/>
      <w:numFmt w:val="lowerLetter"/>
      <w:lvlText w:val="%2."/>
      <w:lvlJc w:val="left"/>
      <w:pPr>
        <w:ind w:left="1440" w:hanging="360"/>
      </w:pPr>
    </w:lvl>
    <w:lvl w:ilvl="2" w:tplc="EBE8E7B4">
      <w:start w:val="1"/>
      <w:numFmt w:val="decimal"/>
      <w:lvlText w:val="%3."/>
      <w:lvlJc w:val="left"/>
      <w:pPr>
        <w:ind w:left="2160" w:hanging="180"/>
      </w:pPr>
    </w:lvl>
    <w:lvl w:ilvl="3" w:tplc="A6024EE4">
      <w:start w:val="1"/>
      <w:numFmt w:val="decimal"/>
      <w:lvlText w:val="%4."/>
      <w:lvlJc w:val="left"/>
      <w:pPr>
        <w:ind w:left="2880" w:hanging="360"/>
      </w:pPr>
    </w:lvl>
    <w:lvl w:ilvl="4" w:tplc="D9AC2B68">
      <w:start w:val="1"/>
      <w:numFmt w:val="lowerLetter"/>
      <w:lvlText w:val="%5."/>
      <w:lvlJc w:val="left"/>
      <w:pPr>
        <w:ind w:left="3600" w:hanging="360"/>
      </w:pPr>
    </w:lvl>
    <w:lvl w:ilvl="5" w:tplc="A1D046F0">
      <w:start w:val="1"/>
      <w:numFmt w:val="lowerRoman"/>
      <w:lvlText w:val="%6."/>
      <w:lvlJc w:val="right"/>
      <w:pPr>
        <w:ind w:left="4320" w:hanging="180"/>
      </w:pPr>
    </w:lvl>
    <w:lvl w:ilvl="6" w:tplc="EB60841C">
      <w:start w:val="1"/>
      <w:numFmt w:val="decimal"/>
      <w:lvlText w:val="%7."/>
      <w:lvlJc w:val="left"/>
      <w:pPr>
        <w:ind w:left="5040" w:hanging="360"/>
      </w:pPr>
    </w:lvl>
    <w:lvl w:ilvl="7" w:tplc="BEA8AA20">
      <w:start w:val="1"/>
      <w:numFmt w:val="lowerLetter"/>
      <w:lvlText w:val="%8."/>
      <w:lvlJc w:val="left"/>
      <w:pPr>
        <w:ind w:left="5760" w:hanging="360"/>
      </w:pPr>
    </w:lvl>
    <w:lvl w:ilvl="8" w:tplc="1F28814C">
      <w:start w:val="1"/>
      <w:numFmt w:val="lowerRoman"/>
      <w:lvlText w:val="%9."/>
      <w:lvlJc w:val="right"/>
      <w:pPr>
        <w:ind w:left="6480" w:hanging="180"/>
      </w:pPr>
    </w:lvl>
  </w:abstractNum>
  <w:abstractNum w:abstractNumId="26" w15:restartNumberingAfterBreak="0">
    <w:nsid w:val="3175096C"/>
    <w:multiLevelType w:val="hybridMultilevel"/>
    <w:tmpl w:val="848A37CC"/>
    <w:lvl w:ilvl="0" w:tplc="EC3C54CC">
      <w:start w:val="1"/>
      <w:numFmt w:val="bullet"/>
      <w:lvlText w:val="·"/>
      <w:lvlJc w:val="left"/>
      <w:pPr>
        <w:ind w:left="720" w:hanging="360"/>
      </w:pPr>
      <w:rPr>
        <w:rFonts w:ascii="Symbol" w:hAnsi="Symbol" w:hint="default"/>
      </w:rPr>
    </w:lvl>
    <w:lvl w:ilvl="1" w:tplc="87066576">
      <w:start w:val="1"/>
      <w:numFmt w:val="bullet"/>
      <w:lvlText w:val="o"/>
      <w:lvlJc w:val="left"/>
      <w:pPr>
        <w:ind w:left="1440" w:hanging="360"/>
      </w:pPr>
      <w:rPr>
        <w:rFonts w:ascii="Courier New" w:hAnsi="Courier New" w:hint="default"/>
      </w:rPr>
    </w:lvl>
    <w:lvl w:ilvl="2" w:tplc="EFD2E2CC">
      <w:start w:val="1"/>
      <w:numFmt w:val="bullet"/>
      <w:lvlText w:val=""/>
      <w:lvlJc w:val="left"/>
      <w:pPr>
        <w:ind w:left="2160" w:hanging="360"/>
      </w:pPr>
      <w:rPr>
        <w:rFonts w:ascii="Wingdings" w:hAnsi="Wingdings" w:hint="default"/>
      </w:rPr>
    </w:lvl>
    <w:lvl w:ilvl="3" w:tplc="686C5470">
      <w:start w:val="1"/>
      <w:numFmt w:val="bullet"/>
      <w:lvlText w:val=""/>
      <w:lvlJc w:val="left"/>
      <w:pPr>
        <w:ind w:left="2880" w:hanging="360"/>
      </w:pPr>
      <w:rPr>
        <w:rFonts w:ascii="Symbol" w:hAnsi="Symbol" w:hint="default"/>
      </w:rPr>
    </w:lvl>
    <w:lvl w:ilvl="4" w:tplc="9E664F6A">
      <w:start w:val="1"/>
      <w:numFmt w:val="bullet"/>
      <w:lvlText w:val="o"/>
      <w:lvlJc w:val="left"/>
      <w:pPr>
        <w:ind w:left="3600" w:hanging="360"/>
      </w:pPr>
      <w:rPr>
        <w:rFonts w:ascii="Courier New" w:hAnsi="Courier New" w:hint="default"/>
      </w:rPr>
    </w:lvl>
    <w:lvl w:ilvl="5" w:tplc="26226E16">
      <w:start w:val="1"/>
      <w:numFmt w:val="bullet"/>
      <w:lvlText w:val=""/>
      <w:lvlJc w:val="left"/>
      <w:pPr>
        <w:ind w:left="4320" w:hanging="360"/>
      </w:pPr>
      <w:rPr>
        <w:rFonts w:ascii="Wingdings" w:hAnsi="Wingdings" w:hint="default"/>
      </w:rPr>
    </w:lvl>
    <w:lvl w:ilvl="6" w:tplc="C8284704">
      <w:start w:val="1"/>
      <w:numFmt w:val="bullet"/>
      <w:lvlText w:val=""/>
      <w:lvlJc w:val="left"/>
      <w:pPr>
        <w:ind w:left="5040" w:hanging="360"/>
      </w:pPr>
      <w:rPr>
        <w:rFonts w:ascii="Symbol" w:hAnsi="Symbol" w:hint="default"/>
      </w:rPr>
    </w:lvl>
    <w:lvl w:ilvl="7" w:tplc="B4FE1500">
      <w:start w:val="1"/>
      <w:numFmt w:val="bullet"/>
      <w:lvlText w:val="o"/>
      <w:lvlJc w:val="left"/>
      <w:pPr>
        <w:ind w:left="5760" w:hanging="360"/>
      </w:pPr>
      <w:rPr>
        <w:rFonts w:ascii="Courier New" w:hAnsi="Courier New" w:hint="default"/>
      </w:rPr>
    </w:lvl>
    <w:lvl w:ilvl="8" w:tplc="EFBA6926">
      <w:start w:val="1"/>
      <w:numFmt w:val="bullet"/>
      <w:lvlText w:val=""/>
      <w:lvlJc w:val="left"/>
      <w:pPr>
        <w:ind w:left="6480" w:hanging="360"/>
      </w:pPr>
      <w:rPr>
        <w:rFonts w:ascii="Wingdings" w:hAnsi="Wingdings" w:hint="default"/>
      </w:rPr>
    </w:lvl>
  </w:abstractNum>
  <w:abstractNum w:abstractNumId="27" w15:restartNumberingAfterBreak="0">
    <w:nsid w:val="4A4B5CF5"/>
    <w:multiLevelType w:val="multilevel"/>
    <w:tmpl w:val="08090025"/>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4A6B3B93"/>
    <w:multiLevelType w:val="hybridMultilevel"/>
    <w:tmpl w:val="5492ED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0BA3FC2"/>
    <w:multiLevelType w:val="multilevel"/>
    <w:tmpl w:val="DADE079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50F932C6"/>
    <w:multiLevelType w:val="hybridMultilevel"/>
    <w:tmpl w:val="7C0AE7D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D04C9A"/>
    <w:multiLevelType w:val="hybridMultilevel"/>
    <w:tmpl w:val="B254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0CA500"/>
    <w:multiLevelType w:val="hybridMultilevel"/>
    <w:tmpl w:val="39A86F9E"/>
    <w:lvl w:ilvl="0" w:tplc="8DAC6BC4">
      <w:start w:val="1"/>
      <w:numFmt w:val="decimal"/>
      <w:lvlText w:val="%1."/>
      <w:lvlJc w:val="left"/>
      <w:pPr>
        <w:ind w:left="720" w:hanging="360"/>
      </w:pPr>
    </w:lvl>
    <w:lvl w:ilvl="1" w:tplc="C9B4A0FA">
      <w:start w:val="1"/>
      <w:numFmt w:val="lowerLetter"/>
      <w:lvlText w:val="%2."/>
      <w:lvlJc w:val="left"/>
      <w:pPr>
        <w:ind w:left="1440" w:hanging="360"/>
      </w:pPr>
    </w:lvl>
    <w:lvl w:ilvl="2" w:tplc="3B967BD6">
      <w:start w:val="1"/>
      <w:numFmt w:val="decimal"/>
      <w:lvlText w:val="%3."/>
      <w:lvlJc w:val="left"/>
      <w:pPr>
        <w:ind w:left="2160" w:hanging="180"/>
      </w:pPr>
    </w:lvl>
    <w:lvl w:ilvl="3" w:tplc="2BB64902">
      <w:start w:val="1"/>
      <w:numFmt w:val="decimal"/>
      <w:lvlText w:val="%4."/>
      <w:lvlJc w:val="left"/>
      <w:pPr>
        <w:ind w:left="2880" w:hanging="360"/>
      </w:pPr>
    </w:lvl>
    <w:lvl w:ilvl="4" w:tplc="26527D52">
      <w:start w:val="1"/>
      <w:numFmt w:val="lowerLetter"/>
      <w:lvlText w:val="%5."/>
      <w:lvlJc w:val="left"/>
      <w:pPr>
        <w:ind w:left="3600" w:hanging="360"/>
      </w:pPr>
    </w:lvl>
    <w:lvl w:ilvl="5" w:tplc="514EB30C">
      <w:start w:val="1"/>
      <w:numFmt w:val="lowerRoman"/>
      <w:lvlText w:val="%6."/>
      <w:lvlJc w:val="right"/>
      <w:pPr>
        <w:ind w:left="4320" w:hanging="180"/>
      </w:pPr>
    </w:lvl>
    <w:lvl w:ilvl="6" w:tplc="88C6AB50">
      <w:start w:val="1"/>
      <w:numFmt w:val="decimal"/>
      <w:lvlText w:val="%7."/>
      <w:lvlJc w:val="left"/>
      <w:pPr>
        <w:ind w:left="5040" w:hanging="360"/>
      </w:pPr>
    </w:lvl>
    <w:lvl w:ilvl="7" w:tplc="C3AE6A62">
      <w:start w:val="1"/>
      <w:numFmt w:val="lowerLetter"/>
      <w:lvlText w:val="%8."/>
      <w:lvlJc w:val="left"/>
      <w:pPr>
        <w:ind w:left="5760" w:hanging="360"/>
      </w:pPr>
    </w:lvl>
    <w:lvl w:ilvl="8" w:tplc="A9A6B276">
      <w:start w:val="1"/>
      <w:numFmt w:val="lowerRoman"/>
      <w:lvlText w:val="%9."/>
      <w:lvlJc w:val="right"/>
      <w:pPr>
        <w:ind w:left="6480" w:hanging="180"/>
      </w:pPr>
    </w:lvl>
  </w:abstractNum>
  <w:abstractNum w:abstractNumId="33" w15:restartNumberingAfterBreak="0">
    <w:nsid w:val="5A1E9D19"/>
    <w:multiLevelType w:val="multilevel"/>
    <w:tmpl w:val="5F327552"/>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F50E0D"/>
    <w:multiLevelType w:val="hybridMultilevel"/>
    <w:tmpl w:val="9196A7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5" w15:restartNumberingAfterBreak="0">
    <w:nsid w:val="5D5E2DAB"/>
    <w:multiLevelType w:val="hybridMultilevel"/>
    <w:tmpl w:val="5B8C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F95E31"/>
    <w:multiLevelType w:val="hybridMultilevel"/>
    <w:tmpl w:val="6DD2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072408"/>
    <w:multiLevelType w:val="hybridMultilevel"/>
    <w:tmpl w:val="45923F02"/>
    <w:lvl w:ilvl="0" w:tplc="94BC81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4C069C"/>
    <w:multiLevelType w:val="hybridMultilevel"/>
    <w:tmpl w:val="56848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9457F0"/>
    <w:multiLevelType w:val="hybridMultilevel"/>
    <w:tmpl w:val="BE66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AD176D"/>
    <w:multiLevelType w:val="hybridMultilevel"/>
    <w:tmpl w:val="6EA88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41215B"/>
    <w:multiLevelType w:val="hybridMultilevel"/>
    <w:tmpl w:val="CEB0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A7E68D"/>
    <w:multiLevelType w:val="hybridMultilevel"/>
    <w:tmpl w:val="88AA696E"/>
    <w:lvl w:ilvl="0" w:tplc="2BCC9E06">
      <w:start w:val="1"/>
      <w:numFmt w:val="bullet"/>
      <w:lvlText w:val="·"/>
      <w:lvlJc w:val="left"/>
      <w:pPr>
        <w:ind w:left="720" w:hanging="360"/>
      </w:pPr>
      <w:rPr>
        <w:rFonts w:ascii="Symbol" w:hAnsi="Symbol" w:hint="default"/>
      </w:rPr>
    </w:lvl>
    <w:lvl w:ilvl="1" w:tplc="F42A8C5E">
      <w:start w:val="1"/>
      <w:numFmt w:val="bullet"/>
      <w:lvlText w:val="o"/>
      <w:lvlJc w:val="left"/>
      <w:pPr>
        <w:ind w:left="1440" w:hanging="360"/>
      </w:pPr>
      <w:rPr>
        <w:rFonts w:ascii="Courier New" w:hAnsi="Courier New" w:hint="default"/>
      </w:rPr>
    </w:lvl>
    <w:lvl w:ilvl="2" w:tplc="9864DB00">
      <w:start w:val="1"/>
      <w:numFmt w:val="bullet"/>
      <w:lvlText w:val=""/>
      <w:lvlJc w:val="left"/>
      <w:pPr>
        <w:ind w:left="2160" w:hanging="360"/>
      </w:pPr>
      <w:rPr>
        <w:rFonts w:ascii="Wingdings" w:hAnsi="Wingdings" w:hint="default"/>
      </w:rPr>
    </w:lvl>
    <w:lvl w:ilvl="3" w:tplc="43325AA6">
      <w:start w:val="1"/>
      <w:numFmt w:val="bullet"/>
      <w:lvlText w:val=""/>
      <w:lvlJc w:val="left"/>
      <w:pPr>
        <w:ind w:left="2880" w:hanging="360"/>
      </w:pPr>
      <w:rPr>
        <w:rFonts w:ascii="Symbol" w:hAnsi="Symbol" w:hint="default"/>
      </w:rPr>
    </w:lvl>
    <w:lvl w:ilvl="4" w:tplc="EFC04C9C">
      <w:start w:val="1"/>
      <w:numFmt w:val="bullet"/>
      <w:lvlText w:val="o"/>
      <w:lvlJc w:val="left"/>
      <w:pPr>
        <w:ind w:left="3600" w:hanging="360"/>
      </w:pPr>
      <w:rPr>
        <w:rFonts w:ascii="Courier New" w:hAnsi="Courier New" w:hint="default"/>
      </w:rPr>
    </w:lvl>
    <w:lvl w:ilvl="5" w:tplc="830CE328">
      <w:start w:val="1"/>
      <w:numFmt w:val="bullet"/>
      <w:lvlText w:val=""/>
      <w:lvlJc w:val="left"/>
      <w:pPr>
        <w:ind w:left="4320" w:hanging="360"/>
      </w:pPr>
      <w:rPr>
        <w:rFonts w:ascii="Wingdings" w:hAnsi="Wingdings" w:hint="default"/>
      </w:rPr>
    </w:lvl>
    <w:lvl w:ilvl="6" w:tplc="137012F6">
      <w:start w:val="1"/>
      <w:numFmt w:val="bullet"/>
      <w:lvlText w:val=""/>
      <w:lvlJc w:val="left"/>
      <w:pPr>
        <w:ind w:left="5040" w:hanging="360"/>
      </w:pPr>
      <w:rPr>
        <w:rFonts w:ascii="Symbol" w:hAnsi="Symbol" w:hint="default"/>
      </w:rPr>
    </w:lvl>
    <w:lvl w:ilvl="7" w:tplc="EDCC48D8">
      <w:start w:val="1"/>
      <w:numFmt w:val="bullet"/>
      <w:lvlText w:val="o"/>
      <w:lvlJc w:val="left"/>
      <w:pPr>
        <w:ind w:left="5760" w:hanging="360"/>
      </w:pPr>
      <w:rPr>
        <w:rFonts w:ascii="Courier New" w:hAnsi="Courier New" w:hint="default"/>
      </w:rPr>
    </w:lvl>
    <w:lvl w:ilvl="8" w:tplc="E0D4CBDA">
      <w:start w:val="1"/>
      <w:numFmt w:val="bullet"/>
      <w:lvlText w:val=""/>
      <w:lvlJc w:val="left"/>
      <w:pPr>
        <w:ind w:left="6480" w:hanging="360"/>
      </w:pPr>
      <w:rPr>
        <w:rFonts w:ascii="Wingdings" w:hAnsi="Wingdings" w:hint="default"/>
      </w:rPr>
    </w:lvl>
  </w:abstractNum>
  <w:abstractNum w:abstractNumId="43" w15:restartNumberingAfterBreak="0">
    <w:nsid w:val="70955129"/>
    <w:multiLevelType w:val="hybridMultilevel"/>
    <w:tmpl w:val="1A96362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CB138D"/>
    <w:multiLevelType w:val="hybridMultilevel"/>
    <w:tmpl w:val="8BFC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6C2D9F"/>
    <w:multiLevelType w:val="hybridMultilevel"/>
    <w:tmpl w:val="8DA0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24630">
    <w:abstractNumId w:val="32"/>
  </w:num>
  <w:num w:numId="2" w16cid:durableId="1792506323">
    <w:abstractNumId w:val="25"/>
  </w:num>
  <w:num w:numId="3" w16cid:durableId="1909028867">
    <w:abstractNumId w:val="26"/>
  </w:num>
  <w:num w:numId="4" w16cid:durableId="125314512">
    <w:abstractNumId w:val="10"/>
  </w:num>
  <w:num w:numId="5" w16cid:durableId="1846938953">
    <w:abstractNumId w:val="42"/>
  </w:num>
  <w:num w:numId="6" w16cid:durableId="1780031886">
    <w:abstractNumId w:val="33"/>
  </w:num>
  <w:num w:numId="7" w16cid:durableId="1447232496">
    <w:abstractNumId w:val="27"/>
  </w:num>
  <w:num w:numId="8" w16cid:durableId="1281499207">
    <w:abstractNumId w:val="20"/>
  </w:num>
  <w:num w:numId="9" w16cid:durableId="421142813">
    <w:abstractNumId w:val="15"/>
  </w:num>
  <w:num w:numId="10" w16cid:durableId="261914343">
    <w:abstractNumId w:val="37"/>
  </w:num>
  <w:num w:numId="11" w16cid:durableId="889610882">
    <w:abstractNumId w:val="28"/>
  </w:num>
  <w:num w:numId="12" w16cid:durableId="1492869865">
    <w:abstractNumId w:val="34"/>
  </w:num>
  <w:num w:numId="13" w16cid:durableId="760226064">
    <w:abstractNumId w:val="19"/>
  </w:num>
  <w:num w:numId="14" w16cid:durableId="1786848083">
    <w:abstractNumId w:val="11"/>
  </w:num>
  <w:num w:numId="15" w16cid:durableId="1635478717">
    <w:abstractNumId w:val="14"/>
  </w:num>
  <w:num w:numId="16" w16cid:durableId="315115612">
    <w:abstractNumId w:val="29"/>
  </w:num>
  <w:num w:numId="17" w16cid:durableId="18531780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06358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44353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2133485">
    <w:abstractNumId w:val="9"/>
  </w:num>
  <w:num w:numId="21" w16cid:durableId="1978149370">
    <w:abstractNumId w:val="7"/>
  </w:num>
  <w:num w:numId="22" w16cid:durableId="108087661">
    <w:abstractNumId w:val="6"/>
  </w:num>
  <w:num w:numId="23" w16cid:durableId="59987456">
    <w:abstractNumId w:val="5"/>
  </w:num>
  <w:num w:numId="24" w16cid:durableId="402412762">
    <w:abstractNumId w:val="4"/>
  </w:num>
  <w:num w:numId="25" w16cid:durableId="1229921592">
    <w:abstractNumId w:val="8"/>
  </w:num>
  <w:num w:numId="26" w16cid:durableId="1394044843">
    <w:abstractNumId w:val="3"/>
  </w:num>
  <w:num w:numId="27" w16cid:durableId="133760887">
    <w:abstractNumId w:val="2"/>
  </w:num>
  <w:num w:numId="28" w16cid:durableId="1314333286">
    <w:abstractNumId w:val="1"/>
  </w:num>
  <w:num w:numId="29" w16cid:durableId="1185360946">
    <w:abstractNumId w:val="0"/>
  </w:num>
  <w:num w:numId="30" w16cid:durableId="76607728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5981573">
    <w:abstractNumId w:val="18"/>
  </w:num>
  <w:num w:numId="32" w16cid:durableId="1816340341">
    <w:abstractNumId w:val="39"/>
  </w:num>
  <w:num w:numId="33" w16cid:durableId="1598060196">
    <w:abstractNumId w:val="31"/>
  </w:num>
  <w:num w:numId="34" w16cid:durableId="1289163499">
    <w:abstractNumId w:val="41"/>
  </w:num>
  <w:num w:numId="35" w16cid:durableId="1755131786">
    <w:abstractNumId w:val="12"/>
  </w:num>
  <w:num w:numId="36" w16cid:durableId="2146774484">
    <w:abstractNumId w:val="36"/>
  </w:num>
  <w:num w:numId="37" w16cid:durableId="200168087">
    <w:abstractNumId w:val="21"/>
  </w:num>
  <w:num w:numId="38" w16cid:durableId="612781872">
    <w:abstractNumId w:val="22"/>
  </w:num>
  <w:num w:numId="39" w16cid:durableId="1227568470">
    <w:abstractNumId w:val="16"/>
  </w:num>
  <w:num w:numId="40" w16cid:durableId="156846929">
    <w:abstractNumId w:val="40"/>
  </w:num>
  <w:num w:numId="41" w16cid:durableId="90862513">
    <w:abstractNumId w:val="24"/>
  </w:num>
  <w:num w:numId="42" w16cid:durableId="1331370008">
    <w:abstractNumId w:val="44"/>
  </w:num>
  <w:num w:numId="43" w16cid:durableId="1845702931">
    <w:abstractNumId w:val="13"/>
  </w:num>
  <w:num w:numId="44" w16cid:durableId="1382443404">
    <w:abstractNumId w:val="35"/>
  </w:num>
  <w:num w:numId="45" w16cid:durableId="1135832031">
    <w:abstractNumId w:val="17"/>
  </w:num>
  <w:num w:numId="46" w16cid:durableId="189344042">
    <w:abstractNumId w:val="30"/>
  </w:num>
  <w:num w:numId="47" w16cid:durableId="1002123932">
    <w:abstractNumId w:val="23"/>
  </w:num>
  <w:num w:numId="48" w16cid:durableId="902301340">
    <w:abstractNumId w:val="38"/>
  </w:num>
  <w:num w:numId="49" w16cid:durableId="1235164551">
    <w:abstractNumId w:val="43"/>
  </w:num>
  <w:num w:numId="50" w16cid:durableId="37098092">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B2"/>
    <w:rsid w:val="000006EF"/>
    <w:rsid w:val="000014FA"/>
    <w:rsid w:val="00001A29"/>
    <w:rsid w:val="00001D8A"/>
    <w:rsid w:val="000032F9"/>
    <w:rsid w:val="00003531"/>
    <w:rsid w:val="00004FE4"/>
    <w:rsid w:val="00006BCF"/>
    <w:rsid w:val="00007E72"/>
    <w:rsid w:val="000102F3"/>
    <w:rsid w:val="00012B27"/>
    <w:rsid w:val="00013A4B"/>
    <w:rsid w:val="00013A77"/>
    <w:rsid w:val="00014AC5"/>
    <w:rsid w:val="0001582F"/>
    <w:rsid w:val="000164A3"/>
    <w:rsid w:val="0001674A"/>
    <w:rsid w:val="00016BEB"/>
    <w:rsid w:val="000201FC"/>
    <w:rsid w:val="00020316"/>
    <w:rsid w:val="0002208C"/>
    <w:rsid w:val="0002451A"/>
    <w:rsid w:val="00024DCE"/>
    <w:rsid w:val="000265C8"/>
    <w:rsid w:val="0002688D"/>
    <w:rsid w:val="00027D1A"/>
    <w:rsid w:val="00030348"/>
    <w:rsid w:val="00030480"/>
    <w:rsid w:val="000310A0"/>
    <w:rsid w:val="0003337D"/>
    <w:rsid w:val="000338AA"/>
    <w:rsid w:val="00033C4F"/>
    <w:rsid w:val="00036E2A"/>
    <w:rsid w:val="000400DF"/>
    <w:rsid w:val="00041B8D"/>
    <w:rsid w:val="00041F54"/>
    <w:rsid w:val="00042A9E"/>
    <w:rsid w:val="00043324"/>
    <w:rsid w:val="00043DFD"/>
    <w:rsid w:val="00046D4E"/>
    <w:rsid w:val="00046D9D"/>
    <w:rsid w:val="000517FB"/>
    <w:rsid w:val="0005347E"/>
    <w:rsid w:val="00053B5C"/>
    <w:rsid w:val="00053E5E"/>
    <w:rsid w:val="00056993"/>
    <w:rsid w:val="00057379"/>
    <w:rsid w:val="00057A2F"/>
    <w:rsid w:val="00057D6A"/>
    <w:rsid w:val="00060444"/>
    <w:rsid w:val="00060F34"/>
    <w:rsid w:val="00061FBD"/>
    <w:rsid w:val="00063A88"/>
    <w:rsid w:val="0006433B"/>
    <w:rsid w:val="00066712"/>
    <w:rsid w:val="00070F78"/>
    <w:rsid w:val="00071B3A"/>
    <w:rsid w:val="00072A1D"/>
    <w:rsid w:val="00072DFE"/>
    <w:rsid w:val="000731D9"/>
    <w:rsid w:val="00074C89"/>
    <w:rsid w:val="00074F1D"/>
    <w:rsid w:val="00075597"/>
    <w:rsid w:val="00076A65"/>
    <w:rsid w:val="00077054"/>
    <w:rsid w:val="00077704"/>
    <w:rsid w:val="00077711"/>
    <w:rsid w:val="0008286B"/>
    <w:rsid w:val="0008487C"/>
    <w:rsid w:val="000857C9"/>
    <w:rsid w:val="00085A59"/>
    <w:rsid w:val="000868EE"/>
    <w:rsid w:val="00087946"/>
    <w:rsid w:val="0009279A"/>
    <w:rsid w:val="00093230"/>
    <w:rsid w:val="00093906"/>
    <w:rsid w:val="000945A1"/>
    <w:rsid w:val="00095787"/>
    <w:rsid w:val="0009654A"/>
    <w:rsid w:val="00096802"/>
    <w:rsid w:val="000A09E9"/>
    <w:rsid w:val="000A16F5"/>
    <w:rsid w:val="000A4CDA"/>
    <w:rsid w:val="000A57C6"/>
    <w:rsid w:val="000A6E3C"/>
    <w:rsid w:val="000B19C0"/>
    <w:rsid w:val="000B1C69"/>
    <w:rsid w:val="000B2C98"/>
    <w:rsid w:val="000B4E72"/>
    <w:rsid w:val="000B52D6"/>
    <w:rsid w:val="000B5937"/>
    <w:rsid w:val="000B5E4A"/>
    <w:rsid w:val="000B6562"/>
    <w:rsid w:val="000B73C7"/>
    <w:rsid w:val="000B755F"/>
    <w:rsid w:val="000B7931"/>
    <w:rsid w:val="000C3291"/>
    <w:rsid w:val="000C586A"/>
    <w:rsid w:val="000C7820"/>
    <w:rsid w:val="000C7D87"/>
    <w:rsid w:val="000D119B"/>
    <w:rsid w:val="000D133B"/>
    <w:rsid w:val="000D1448"/>
    <w:rsid w:val="000D1D25"/>
    <w:rsid w:val="000D3458"/>
    <w:rsid w:val="000D493A"/>
    <w:rsid w:val="000D4AF5"/>
    <w:rsid w:val="000D5538"/>
    <w:rsid w:val="000D61FA"/>
    <w:rsid w:val="000D631C"/>
    <w:rsid w:val="000D643E"/>
    <w:rsid w:val="000E07D2"/>
    <w:rsid w:val="000E0B67"/>
    <w:rsid w:val="000E1D26"/>
    <w:rsid w:val="000E381E"/>
    <w:rsid w:val="000E4757"/>
    <w:rsid w:val="000E52CA"/>
    <w:rsid w:val="000E591F"/>
    <w:rsid w:val="000E5C03"/>
    <w:rsid w:val="000E72E3"/>
    <w:rsid w:val="000E78FC"/>
    <w:rsid w:val="000E79D8"/>
    <w:rsid w:val="000F5B69"/>
    <w:rsid w:val="000F5D84"/>
    <w:rsid w:val="000F64B9"/>
    <w:rsid w:val="000F65EC"/>
    <w:rsid w:val="000F75C7"/>
    <w:rsid w:val="00100FA0"/>
    <w:rsid w:val="00102344"/>
    <w:rsid w:val="00103F91"/>
    <w:rsid w:val="001110AF"/>
    <w:rsid w:val="0011221B"/>
    <w:rsid w:val="00113645"/>
    <w:rsid w:val="00113B1C"/>
    <w:rsid w:val="0011417C"/>
    <w:rsid w:val="00114A13"/>
    <w:rsid w:val="001168A9"/>
    <w:rsid w:val="00116BD0"/>
    <w:rsid w:val="0011748C"/>
    <w:rsid w:val="00120F31"/>
    <w:rsid w:val="0012101F"/>
    <w:rsid w:val="001235E2"/>
    <w:rsid w:val="00125B8F"/>
    <w:rsid w:val="00126A46"/>
    <w:rsid w:val="00126E76"/>
    <w:rsid w:val="0013041C"/>
    <w:rsid w:val="001306CB"/>
    <w:rsid w:val="001327A1"/>
    <w:rsid w:val="0013457F"/>
    <w:rsid w:val="00134C6D"/>
    <w:rsid w:val="0013586A"/>
    <w:rsid w:val="0013617E"/>
    <w:rsid w:val="0013621E"/>
    <w:rsid w:val="00136AEA"/>
    <w:rsid w:val="00136B9C"/>
    <w:rsid w:val="00137600"/>
    <w:rsid w:val="001376AB"/>
    <w:rsid w:val="0014209C"/>
    <w:rsid w:val="00143D1F"/>
    <w:rsid w:val="00143D4F"/>
    <w:rsid w:val="00145E80"/>
    <w:rsid w:val="00147003"/>
    <w:rsid w:val="001478E4"/>
    <w:rsid w:val="00150953"/>
    <w:rsid w:val="001519C1"/>
    <w:rsid w:val="00152F79"/>
    <w:rsid w:val="00153CB0"/>
    <w:rsid w:val="00153CF7"/>
    <w:rsid w:val="00154171"/>
    <w:rsid w:val="001544E6"/>
    <w:rsid w:val="001607ED"/>
    <w:rsid w:val="00160F44"/>
    <w:rsid w:val="00161D9C"/>
    <w:rsid w:val="00162B90"/>
    <w:rsid w:val="001633BB"/>
    <w:rsid w:val="001635A3"/>
    <w:rsid w:val="001636F5"/>
    <w:rsid w:val="00165715"/>
    <w:rsid w:val="00165C67"/>
    <w:rsid w:val="00167069"/>
    <w:rsid w:val="001672D1"/>
    <w:rsid w:val="001672D4"/>
    <w:rsid w:val="00167A2A"/>
    <w:rsid w:val="0017160B"/>
    <w:rsid w:val="00174B49"/>
    <w:rsid w:val="0017632A"/>
    <w:rsid w:val="0017734F"/>
    <w:rsid w:val="001775B3"/>
    <w:rsid w:val="00177AD9"/>
    <w:rsid w:val="00177E4C"/>
    <w:rsid w:val="001810D4"/>
    <w:rsid w:val="00182231"/>
    <w:rsid w:val="00184487"/>
    <w:rsid w:val="00184660"/>
    <w:rsid w:val="0018482E"/>
    <w:rsid w:val="00186069"/>
    <w:rsid w:val="00186E01"/>
    <w:rsid w:val="00186F63"/>
    <w:rsid w:val="001875B6"/>
    <w:rsid w:val="00187CD5"/>
    <w:rsid w:val="00187F53"/>
    <w:rsid w:val="001912C0"/>
    <w:rsid w:val="00194047"/>
    <w:rsid w:val="001947B9"/>
    <w:rsid w:val="00196BED"/>
    <w:rsid w:val="001978C4"/>
    <w:rsid w:val="001A165B"/>
    <w:rsid w:val="001A323D"/>
    <w:rsid w:val="001A3BD0"/>
    <w:rsid w:val="001A4481"/>
    <w:rsid w:val="001A4A0B"/>
    <w:rsid w:val="001A5277"/>
    <w:rsid w:val="001A622A"/>
    <w:rsid w:val="001A661F"/>
    <w:rsid w:val="001A6DBE"/>
    <w:rsid w:val="001A7FE3"/>
    <w:rsid w:val="001B0675"/>
    <w:rsid w:val="001B0778"/>
    <w:rsid w:val="001B12FC"/>
    <w:rsid w:val="001B2670"/>
    <w:rsid w:val="001B32A8"/>
    <w:rsid w:val="001B4A29"/>
    <w:rsid w:val="001B6E94"/>
    <w:rsid w:val="001B70B4"/>
    <w:rsid w:val="001C32A2"/>
    <w:rsid w:val="001C4F80"/>
    <w:rsid w:val="001C5242"/>
    <w:rsid w:val="001C6CD5"/>
    <w:rsid w:val="001D05E7"/>
    <w:rsid w:val="001D2184"/>
    <w:rsid w:val="001D2837"/>
    <w:rsid w:val="001D33ED"/>
    <w:rsid w:val="001D49CD"/>
    <w:rsid w:val="001D4D16"/>
    <w:rsid w:val="001D6B23"/>
    <w:rsid w:val="001D6C66"/>
    <w:rsid w:val="001D6FA0"/>
    <w:rsid w:val="001D72E8"/>
    <w:rsid w:val="001D757B"/>
    <w:rsid w:val="001D7D51"/>
    <w:rsid w:val="001E04F3"/>
    <w:rsid w:val="001E0B38"/>
    <w:rsid w:val="001E0DEA"/>
    <w:rsid w:val="001E1324"/>
    <w:rsid w:val="001E5739"/>
    <w:rsid w:val="001E5761"/>
    <w:rsid w:val="001E6FA0"/>
    <w:rsid w:val="001E7895"/>
    <w:rsid w:val="001E79FE"/>
    <w:rsid w:val="001E7AE9"/>
    <w:rsid w:val="001F099D"/>
    <w:rsid w:val="001F0ABC"/>
    <w:rsid w:val="001F113D"/>
    <w:rsid w:val="001F1E0E"/>
    <w:rsid w:val="001F45C2"/>
    <w:rsid w:val="001F4632"/>
    <w:rsid w:val="001F46C4"/>
    <w:rsid w:val="001F5348"/>
    <w:rsid w:val="001F6439"/>
    <w:rsid w:val="001F6E0B"/>
    <w:rsid w:val="001F70BF"/>
    <w:rsid w:val="001F7985"/>
    <w:rsid w:val="002026AE"/>
    <w:rsid w:val="00203318"/>
    <w:rsid w:val="00204005"/>
    <w:rsid w:val="00205A1D"/>
    <w:rsid w:val="002066BC"/>
    <w:rsid w:val="00206B14"/>
    <w:rsid w:val="00207134"/>
    <w:rsid w:val="002077E6"/>
    <w:rsid w:val="00210580"/>
    <w:rsid w:val="0021088A"/>
    <w:rsid w:val="0021183E"/>
    <w:rsid w:val="00211994"/>
    <w:rsid w:val="00212857"/>
    <w:rsid w:val="002132BD"/>
    <w:rsid w:val="00213ED7"/>
    <w:rsid w:val="00214A8F"/>
    <w:rsid w:val="00220603"/>
    <w:rsid w:val="00224E65"/>
    <w:rsid w:val="002257F2"/>
    <w:rsid w:val="00226BC2"/>
    <w:rsid w:val="00226D54"/>
    <w:rsid w:val="00226D9E"/>
    <w:rsid w:val="002272B8"/>
    <w:rsid w:val="00227507"/>
    <w:rsid w:val="00227CD6"/>
    <w:rsid w:val="00227CF3"/>
    <w:rsid w:val="00230311"/>
    <w:rsid w:val="0023127B"/>
    <w:rsid w:val="002315CE"/>
    <w:rsid w:val="00231D6A"/>
    <w:rsid w:val="00233AAA"/>
    <w:rsid w:val="00234495"/>
    <w:rsid w:val="00234748"/>
    <w:rsid w:val="00234A64"/>
    <w:rsid w:val="00234AA8"/>
    <w:rsid w:val="00235DF5"/>
    <w:rsid w:val="002362E5"/>
    <w:rsid w:val="00236419"/>
    <w:rsid w:val="00237AE3"/>
    <w:rsid w:val="00237B5C"/>
    <w:rsid w:val="00240917"/>
    <w:rsid w:val="002424CE"/>
    <w:rsid w:val="00243273"/>
    <w:rsid w:val="00246439"/>
    <w:rsid w:val="00246C26"/>
    <w:rsid w:val="00246F88"/>
    <w:rsid w:val="0024B46A"/>
    <w:rsid w:val="00250575"/>
    <w:rsid w:val="002505D7"/>
    <w:rsid w:val="002508B9"/>
    <w:rsid w:val="00252025"/>
    <w:rsid w:val="002524B0"/>
    <w:rsid w:val="00252618"/>
    <w:rsid w:val="002546E1"/>
    <w:rsid w:val="002556DE"/>
    <w:rsid w:val="00255734"/>
    <w:rsid w:val="002560D2"/>
    <w:rsid w:val="0025703A"/>
    <w:rsid w:val="00257A4B"/>
    <w:rsid w:val="002607C7"/>
    <w:rsid w:val="00260E3B"/>
    <w:rsid w:val="0026130A"/>
    <w:rsid w:val="002613C0"/>
    <w:rsid w:val="002616A6"/>
    <w:rsid w:val="00263088"/>
    <w:rsid w:val="00263644"/>
    <w:rsid w:val="00263EB0"/>
    <w:rsid w:val="00264E31"/>
    <w:rsid w:val="00264FAA"/>
    <w:rsid w:val="00265903"/>
    <w:rsid w:val="002666CC"/>
    <w:rsid w:val="00266F5D"/>
    <w:rsid w:val="0026734E"/>
    <w:rsid w:val="0026745F"/>
    <w:rsid w:val="00270DE5"/>
    <w:rsid w:val="00270E51"/>
    <w:rsid w:val="00271458"/>
    <w:rsid w:val="00271747"/>
    <w:rsid w:val="00271948"/>
    <w:rsid w:val="00272F9E"/>
    <w:rsid w:val="0027311C"/>
    <w:rsid w:val="00273374"/>
    <w:rsid w:val="00273D91"/>
    <w:rsid w:val="00276193"/>
    <w:rsid w:val="0027619F"/>
    <w:rsid w:val="002767DE"/>
    <w:rsid w:val="0027737E"/>
    <w:rsid w:val="00277403"/>
    <w:rsid w:val="00280372"/>
    <w:rsid w:val="00281506"/>
    <w:rsid w:val="002825E3"/>
    <w:rsid w:val="00282B7A"/>
    <w:rsid w:val="00282E90"/>
    <w:rsid w:val="00283811"/>
    <w:rsid w:val="00283F74"/>
    <w:rsid w:val="00285373"/>
    <w:rsid w:val="0028590A"/>
    <w:rsid w:val="00285FEC"/>
    <w:rsid w:val="00287395"/>
    <w:rsid w:val="00287578"/>
    <w:rsid w:val="00287849"/>
    <w:rsid w:val="00287967"/>
    <w:rsid w:val="00287ABF"/>
    <w:rsid w:val="00287D33"/>
    <w:rsid w:val="00291646"/>
    <w:rsid w:val="00291782"/>
    <w:rsid w:val="0029265A"/>
    <w:rsid w:val="002933A7"/>
    <w:rsid w:val="00295A97"/>
    <w:rsid w:val="00295B8B"/>
    <w:rsid w:val="002A0E10"/>
    <w:rsid w:val="002A247C"/>
    <w:rsid w:val="002A36D0"/>
    <w:rsid w:val="002A5A1A"/>
    <w:rsid w:val="002A5C06"/>
    <w:rsid w:val="002A6F1D"/>
    <w:rsid w:val="002B027E"/>
    <w:rsid w:val="002B05C0"/>
    <w:rsid w:val="002B0688"/>
    <w:rsid w:val="002B0DEF"/>
    <w:rsid w:val="002B1211"/>
    <w:rsid w:val="002B509E"/>
    <w:rsid w:val="002B60B0"/>
    <w:rsid w:val="002B7AC0"/>
    <w:rsid w:val="002C01C5"/>
    <w:rsid w:val="002C0683"/>
    <w:rsid w:val="002C27CE"/>
    <w:rsid w:val="002C32AB"/>
    <w:rsid w:val="002C49D2"/>
    <w:rsid w:val="002C4C2F"/>
    <w:rsid w:val="002C52B3"/>
    <w:rsid w:val="002C588B"/>
    <w:rsid w:val="002C602B"/>
    <w:rsid w:val="002C7193"/>
    <w:rsid w:val="002D31AA"/>
    <w:rsid w:val="002D3338"/>
    <w:rsid w:val="002D3CBC"/>
    <w:rsid w:val="002D448E"/>
    <w:rsid w:val="002D44CF"/>
    <w:rsid w:val="002D4C8B"/>
    <w:rsid w:val="002D55E0"/>
    <w:rsid w:val="002D58A5"/>
    <w:rsid w:val="002D79B7"/>
    <w:rsid w:val="002E0041"/>
    <w:rsid w:val="002E0E83"/>
    <w:rsid w:val="002E1ABD"/>
    <w:rsid w:val="002E2008"/>
    <w:rsid w:val="002E3B7D"/>
    <w:rsid w:val="002E3D27"/>
    <w:rsid w:val="002E4829"/>
    <w:rsid w:val="002E52BC"/>
    <w:rsid w:val="002E5307"/>
    <w:rsid w:val="002E6785"/>
    <w:rsid w:val="002E70C3"/>
    <w:rsid w:val="002F022C"/>
    <w:rsid w:val="002F1993"/>
    <w:rsid w:val="002F1FB1"/>
    <w:rsid w:val="002F2535"/>
    <w:rsid w:val="002F42A2"/>
    <w:rsid w:val="002F591A"/>
    <w:rsid w:val="002F60A4"/>
    <w:rsid w:val="002F686D"/>
    <w:rsid w:val="002F72FB"/>
    <w:rsid w:val="002F7BD6"/>
    <w:rsid w:val="00300DB8"/>
    <w:rsid w:val="00302D03"/>
    <w:rsid w:val="00303708"/>
    <w:rsid w:val="00304484"/>
    <w:rsid w:val="00305121"/>
    <w:rsid w:val="003054E9"/>
    <w:rsid w:val="00307B48"/>
    <w:rsid w:val="0031372E"/>
    <w:rsid w:val="00314248"/>
    <w:rsid w:val="0031632B"/>
    <w:rsid w:val="003172B2"/>
    <w:rsid w:val="003176A2"/>
    <w:rsid w:val="00320E4B"/>
    <w:rsid w:val="00323295"/>
    <w:rsid w:val="0032475D"/>
    <w:rsid w:val="00325946"/>
    <w:rsid w:val="003274BC"/>
    <w:rsid w:val="0033640D"/>
    <w:rsid w:val="00336A0B"/>
    <w:rsid w:val="00337C30"/>
    <w:rsid w:val="0034010D"/>
    <w:rsid w:val="00340D40"/>
    <w:rsid w:val="00340EBF"/>
    <w:rsid w:val="00342A84"/>
    <w:rsid w:val="003437D3"/>
    <w:rsid w:val="00343E56"/>
    <w:rsid w:val="00344903"/>
    <w:rsid w:val="0034554A"/>
    <w:rsid w:val="003455E3"/>
    <w:rsid w:val="003460CC"/>
    <w:rsid w:val="003460DD"/>
    <w:rsid w:val="003461D1"/>
    <w:rsid w:val="0034650B"/>
    <w:rsid w:val="00346848"/>
    <w:rsid w:val="003469EC"/>
    <w:rsid w:val="003477D7"/>
    <w:rsid w:val="00347CFA"/>
    <w:rsid w:val="0035032C"/>
    <w:rsid w:val="00350907"/>
    <w:rsid w:val="00353412"/>
    <w:rsid w:val="00353F20"/>
    <w:rsid w:val="0035489A"/>
    <w:rsid w:val="0035619E"/>
    <w:rsid w:val="003561F3"/>
    <w:rsid w:val="0035628D"/>
    <w:rsid w:val="00357D43"/>
    <w:rsid w:val="003614EF"/>
    <w:rsid w:val="00363F4C"/>
    <w:rsid w:val="003663DE"/>
    <w:rsid w:val="003667FE"/>
    <w:rsid w:val="00367351"/>
    <w:rsid w:val="00370E3E"/>
    <w:rsid w:val="003719CA"/>
    <w:rsid w:val="003727C1"/>
    <w:rsid w:val="0037287B"/>
    <w:rsid w:val="003775E4"/>
    <w:rsid w:val="003778E4"/>
    <w:rsid w:val="00377BF2"/>
    <w:rsid w:val="00381768"/>
    <w:rsid w:val="003826D4"/>
    <w:rsid w:val="00383A4F"/>
    <w:rsid w:val="00383A63"/>
    <w:rsid w:val="00384BF2"/>
    <w:rsid w:val="003860ED"/>
    <w:rsid w:val="00386809"/>
    <w:rsid w:val="003872D0"/>
    <w:rsid w:val="00387542"/>
    <w:rsid w:val="00390733"/>
    <w:rsid w:val="003916AA"/>
    <w:rsid w:val="00392C09"/>
    <w:rsid w:val="0039304E"/>
    <w:rsid w:val="00393136"/>
    <w:rsid w:val="003933C6"/>
    <w:rsid w:val="00394698"/>
    <w:rsid w:val="00397A89"/>
    <w:rsid w:val="003A0828"/>
    <w:rsid w:val="003A4EBE"/>
    <w:rsid w:val="003A54B5"/>
    <w:rsid w:val="003A5B45"/>
    <w:rsid w:val="003A6145"/>
    <w:rsid w:val="003B0775"/>
    <w:rsid w:val="003B07E8"/>
    <w:rsid w:val="003B1628"/>
    <w:rsid w:val="003B1C1E"/>
    <w:rsid w:val="003B24A2"/>
    <w:rsid w:val="003B25B3"/>
    <w:rsid w:val="003B3162"/>
    <w:rsid w:val="003B4B0A"/>
    <w:rsid w:val="003B6BF0"/>
    <w:rsid w:val="003C02D7"/>
    <w:rsid w:val="003C1452"/>
    <w:rsid w:val="003C4109"/>
    <w:rsid w:val="003C5F3F"/>
    <w:rsid w:val="003C61A6"/>
    <w:rsid w:val="003C653E"/>
    <w:rsid w:val="003C6816"/>
    <w:rsid w:val="003C68E2"/>
    <w:rsid w:val="003C7252"/>
    <w:rsid w:val="003D09B5"/>
    <w:rsid w:val="003D0A66"/>
    <w:rsid w:val="003D0D8E"/>
    <w:rsid w:val="003D29D6"/>
    <w:rsid w:val="003D388D"/>
    <w:rsid w:val="003D551A"/>
    <w:rsid w:val="003D5BB1"/>
    <w:rsid w:val="003D6364"/>
    <w:rsid w:val="003D66B1"/>
    <w:rsid w:val="003D69D1"/>
    <w:rsid w:val="003D6CF4"/>
    <w:rsid w:val="003E24D5"/>
    <w:rsid w:val="003E2607"/>
    <w:rsid w:val="003E269D"/>
    <w:rsid w:val="003E2754"/>
    <w:rsid w:val="003E280A"/>
    <w:rsid w:val="003E36B1"/>
    <w:rsid w:val="003E4FAF"/>
    <w:rsid w:val="003F0E44"/>
    <w:rsid w:val="003F1CCA"/>
    <w:rsid w:val="003F33E4"/>
    <w:rsid w:val="003F3F2C"/>
    <w:rsid w:val="003F4714"/>
    <w:rsid w:val="003F511E"/>
    <w:rsid w:val="003F5532"/>
    <w:rsid w:val="003F582C"/>
    <w:rsid w:val="003F67A1"/>
    <w:rsid w:val="003F7E17"/>
    <w:rsid w:val="004038E0"/>
    <w:rsid w:val="004055B9"/>
    <w:rsid w:val="0040699F"/>
    <w:rsid w:val="00407B4D"/>
    <w:rsid w:val="00407C2B"/>
    <w:rsid w:val="00412570"/>
    <w:rsid w:val="004147BB"/>
    <w:rsid w:val="00414BA4"/>
    <w:rsid w:val="00417F27"/>
    <w:rsid w:val="0042049C"/>
    <w:rsid w:val="00421360"/>
    <w:rsid w:val="00421DF5"/>
    <w:rsid w:val="00422256"/>
    <w:rsid w:val="00422422"/>
    <w:rsid w:val="0042244D"/>
    <w:rsid w:val="00422835"/>
    <w:rsid w:val="00422DBF"/>
    <w:rsid w:val="0042310B"/>
    <w:rsid w:val="00423B0D"/>
    <w:rsid w:val="00425742"/>
    <w:rsid w:val="00425C9A"/>
    <w:rsid w:val="00425D5F"/>
    <w:rsid w:val="00425F28"/>
    <w:rsid w:val="00427C78"/>
    <w:rsid w:val="00427F39"/>
    <w:rsid w:val="00430846"/>
    <w:rsid w:val="00430CBA"/>
    <w:rsid w:val="00430FA5"/>
    <w:rsid w:val="00431601"/>
    <w:rsid w:val="00431B8F"/>
    <w:rsid w:val="004321C6"/>
    <w:rsid w:val="00432251"/>
    <w:rsid w:val="00432582"/>
    <w:rsid w:val="00432DD1"/>
    <w:rsid w:val="00433595"/>
    <w:rsid w:val="004352C4"/>
    <w:rsid w:val="0043592B"/>
    <w:rsid w:val="00435E66"/>
    <w:rsid w:val="00437041"/>
    <w:rsid w:val="00440BB2"/>
    <w:rsid w:val="004414F1"/>
    <w:rsid w:val="0044166A"/>
    <w:rsid w:val="00441D16"/>
    <w:rsid w:val="00442D2B"/>
    <w:rsid w:val="00442EAA"/>
    <w:rsid w:val="00446ACF"/>
    <w:rsid w:val="00446F0E"/>
    <w:rsid w:val="00450A2B"/>
    <w:rsid w:val="00452CF0"/>
    <w:rsid w:val="00453446"/>
    <w:rsid w:val="00453594"/>
    <w:rsid w:val="0045650C"/>
    <w:rsid w:val="00456C3F"/>
    <w:rsid w:val="00457468"/>
    <w:rsid w:val="00457961"/>
    <w:rsid w:val="00460679"/>
    <w:rsid w:val="00460BA1"/>
    <w:rsid w:val="004615F6"/>
    <w:rsid w:val="0046182B"/>
    <w:rsid w:val="004620AC"/>
    <w:rsid w:val="00462198"/>
    <w:rsid w:val="00462C73"/>
    <w:rsid w:val="0046344D"/>
    <w:rsid w:val="00464451"/>
    <w:rsid w:val="00465207"/>
    <w:rsid w:val="004654F3"/>
    <w:rsid w:val="00466E0D"/>
    <w:rsid w:val="004671FC"/>
    <w:rsid w:val="00470E5A"/>
    <w:rsid w:val="00471C70"/>
    <w:rsid w:val="004732A1"/>
    <w:rsid w:val="00473C0D"/>
    <w:rsid w:val="00474CF1"/>
    <w:rsid w:val="00474D6D"/>
    <w:rsid w:val="00474F5A"/>
    <w:rsid w:val="004763C9"/>
    <w:rsid w:val="00477761"/>
    <w:rsid w:val="0047785B"/>
    <w:rsid w:val="004805C6"/>
    <w:rsid w:val="004822ED"/>
    <w:rsid w:val="0048277E"/>
    <w:rsid w:val="004828BA"/>
    <w:rsid w:val="00482F93"/>
    <w:rsid w:val="00484585"/>
    <w:rsid w:val="004858D3"/>
    <w:rsid w:val="00486EE7"/>
    <w:rsid w:val="00487300"/>
    <w:rsid w:val="00487F98"/>
    <w:rsid w:val="00490120"/>
    <w:rsid w:val="004907BC"/>
    <w:rsid w:val="00490FFC"/>
    <w:rsid w:val="004912E9"/>
    <w:rsid w:val="00491684"/>
    <w:rsid w:val="00491E2F"/>
    <w:rsid w:val="0049249C"/>
    <w:rsid w:val="00492779"/>
    <w:rsid w:val="00494ABF"/>
    <w:rsid w:val="00495F6F"/>
    <w:rsid w:val="00496D14"/>
    <w:rsid w:val="00497E3A"/>
    <w:rsid w:val="00497E86"/>
    <w:rsid w:val="004A2D6F"/>
    <w:rsid w:val="004A30DC"/>
    <w:rsid w:val="004A372A"/>
    <w:rsid w:val="004A4642"/>
    <w:rsid w:val="004A4ACD"/>
    <w:rsid w:val="004A4C07"/>
    <w:rsid w:val="004A5E94"/>
    <w:rsid w:val="004A7433"/>
    <w:rsid w:val="004A789E"/>
    <w:rsid w:val="004B06E5"/>
    <w:rsid w:val="004B0850"/>
    <w:rsid w:val="004B0D20"/>
    <w:rsid w:val="004B1542"/>
    <w:rsid w:val="004B1E28"/>
    <w:rsid w:val="004B28DF"/>
    <w:rsid w:val="004B2B02"/>
    <w:rsid w:val="004B32C6"/>
    <w:rsid w:val="004B3952"/>
    <w:rsid w:val="004B5826"/>
    <w:rsid w:val="004B6055"/>
    <w:rsid w:val="004B7108"/>
    <w:rsid w:val="004B7514"/>
    <w:rsid w:val="004C1F35"/>
    <w:rsid w:val="004C2136"/>
    <w:rsid w:val="004C2C3F"/>
    <w:rsid w:val="004C3E6B"/>
    <w:rsid w:val="004C43E0"/>
    <w:rsid w:val="004C4ABD"/>
    <w:rsid w:val="004C4E18"/>
    <w:rsid w:val="004C53E5"/>
    <w:rsid w:val="004C552D"/>
    <w:rsid w:val="004C653A"/>
    <w:rsid w:val="004C699F"/>
    <w:rsid w:val="004C7305"/>
    <w:rsid w:val="004C7DD7"/>
    <w:rsid w:val="004D2033"/>
    <w:rsid w:val="004D238C"/>
    <w:rsid w:val="004D2942"/>
    <w:rsid w:val="004D2970"/>
    <w:rsid w:val="004D400A"/>
    <w:rsid w:val="004D4B02"/>
    <w:rsid w:val="004D677C"/>
    <w:rsid w:val="004D6B74"/>
    <w:rsid w:val="004D6CA6"/>
    <w:rsid w:val="004D72BB"/>
    <w:rsid w:val="004E0631"/>
    <w:rsid w:val="004E0A27"/>
    <w:rsid w:val="004E0CFB"/>
    <w:rsid w:val="004E1D9C"/>
    <w:rsid w:val="004E2698"/>
    <w:rsid w:val="004E29FD"/>
    <w:rsid w:val="004E2A39"/>
    <w:rsid w:val="004E2E7F"/>
    <w:rsid w:val="004E2F6B"/>
    <w:rsid w:val="004E32C9"/>
    <w:rsid w:val="004E364F"/>
    <w:rsid w:val="004E4D3F"/>
    <w:rsid w:val="004E4F83"/>
    <w:rsid w:val="004F25FF"/>
    <w:rsid w:val="004F3830"/>
    <w:rsid w:val="004F3C56"/>
    <w:rsid w:val="004F46DA"/>
    <w:rsid w:val="004F592E"/>
    <w:rsid w:val="004F5CDE"/>
    <w:rsid w:val="004F6C13"/>
    <w:rsid w:val="004F7BA9"/>
    <w:rsid w:val="00500B34"/>
    <w:rsid w:val="0050510F"/>
    <w:rsid w:val="00505BB0"/>
    <w:rsid w:val="00506ED1"/>
    <w:rsid w:val="005076D2"/>
    <w:rsid w:val="00507A80"/>
    <w:rsid w:val="005103B5"/>
    <w:rsid w:val="005112A4"/>
    <w:rsid w:val="00511E64"/>
    <w:rsid w:val="00512F94"/>
    <w:rsid w:val="00513384"/>
    <w:rsid w:val="00513A71"/>
    <w:rsid w:val="00516170"/>
    <w:rsid w:val="00517321"/>
    <w:rsid w:val="00517918"/>
    <w:rsid w:val="005200EA"/>
    <w:rsid w:val="00521B24"/>
    <w:rsid w:val="00521B8A"/>
    <w:rsid w:val="00523BD9"/>
    <w:rsid w:val="005252E6"/>
    <w:rsid w:val="00525304"/>
    <w:rsid w:val="005259F9"/>
    <w:rsid w:val="00526A23"/>
    <w:rsid w:val="0053095A"/>
    <w:rsid w:val="00530B56"/>
    <w:rsid w:val="005322FB"/>
    <w:rsid w:val="00533241"/>
    <w:rsid w:val="00534A19"/>
    <w:rsid w:val="00534A6D"/>
    <w:rsid w:val="00534E3C"/>
    <w:rsid w:val="00535B0F"/>
    <w:rsid w:val="00536191"/>
    <w:rsid w:val="005365FA"/>
    <w:rsid w:val="00536785"/>
    <w:rsid w:val="00536DE1"/>
    <w:rsid w:val="005372AA"/>
    <w:rsid w:val="00537882"/>
    <w:rsid w:val="0054021A"/>
    <w:rsid w:val="0054048E"/>
    <w:rsid w:val="005405D7"/>
    <w:rsid w:val="005412D6"/>
    <w:rsid w:val="00542AA8"/>
    <w:rsid w:val="005435FA"/>
    <w:rsid w:val="00544028"/>
    <w:rsid w:val="0054444D"/>
    <w:rsid w:val="005446D3"/>
    <w:rsid w:val="00545B35"/>
    <w:rsid w:val="00547C24"/>
    <w:rsid w:val="00550FAF"/>
    <w:rsid w:val="005538B5"/>
    <w:rsid w:val="00554C73"/>
    <w:rsid w:val="00556717"/>
    <w:rsid w:val="005574B7"/>
    <w:rsid w:val="0056200F"/>
    <w:rsid w:val="00562318"/>
    <w:rsid w:val="005626CA"/>
    <w:rsid w:val="00565494"/>
    <w:rsid w:val="00565803"/>
    <w:rsid w:val="005675C6"/>
    <w:rsid w:val="005714BC"/>
    <w:rsid w:val="00571F65"/>
    <w:rsid w:val="00572BFB"/>
    <w:rsid w:val="00572EFC"/>
    <w:rsid w:val="00574B8B"/>
    <w:rsid w:val="0058036E"/>
    <w:rsid w:val="005806C6"/>
    <w:rsid w:val="00580D41"/>
    <w:rsid w:val="00585680"/>
    <w:rsid w:val="005862CB"/>
    <w:rsid w:val="0058662B"/>
    <w:rsid w:val="00587866"/>
    <w:rsid w:val="00591187"/>
    <w:rsid w:val="005926C5"/>
    <w:rsid w:val="00593380"/>
    <w:rsid w:val="005933D0"/>
    <w:rsid w:val="0059352A"/>
    <w:rsid w:val="00593E0B"/>
    <w:rsid w:val="00593EA3"/>
    <w:rsid w:val="00594459"/>
    <w:rsid w:val="0059587B"/>
    <w:rsid w:val="005A0344"/>
    <w:rsid w:val="005A04EE"/>
    <w:rsid w:val="005A0825"/>
    <w:rsid w:val="005A10A3"/>
    <w:rsid w:val="005A14B0"/>
    <w:rsid w:val="005A26E2"/>
    <w:rsid w:val="005A28E8"/>
    <w:rsid w:val="005A332A"/>
    <w:rsid w:val="005A41E2"/>
    <w:rsid w:val="005A4F5F"/>
    <w:rsid w:val="005A51F5"/>
    <w:rsid w:val="005A5E6B"/>
    <w:rsid w:val="005A5EDB"/>
    <w:rsid w:val="005A6E87"/>
    <w:rsid w:val="005A7C13"/>
    <w:rsid w:val="005B008F"/>
    <w:rsid w:val="005B078B"/>
    <w:rsid w:val="005B1B12"/>
    <w:rsid w:val="005B4F7D"/>
    <w:rsid w:val="005B5132"/>
    <w:rsid w:val="005B6418"/>
    <w:rsid w:val="005B68B5"/>
    <w:rsid w:val="005B704A"/>
    <w:rsid w:val="005B7E91"/>
    <w:rsid w:val="005B7FB1"/>
    <w:rsid w:val="005C0966"/>
    <w:rsid w:val="005C15B6"/>
    <w:rsid w:val="005C2E7F"/>
    <w:rsid w:val="005C3215"/>
    <w:rsid w:val="005C36CB"/>
    <w:rsid w:val="005C3B5B"/>
    <w:rsid w:val="005C4FBE"/>
    <w:rsid w:val="005C51BB"/>
    <w:rsid w:val="005C5EA0"/>
    <w:rsid w:val="005C7BEE"/>
    <w:rsid w:val="005D0D05"/>
    <w:rsid w:val="005D0F67"/>
    <w:rsid w:val="005D12E2"/>
    <w:rsid w:val="005D1802"/>
    <w:rsid w:val="005D2629"/>
    <w:rsid w:val="005D44D5"/>
    <w:rsid w:val="005D4A32"/>
    <w:rsid w:val="005D6EF9"/>
    <w:rsid w:val="005D703F"/>
    <w:rsid w:val="005D70C3"/>
    <w:rsid w:val="005E07A0"/>
    <w:rsid w:val="005E0BB9"/>
    <w:rsid w:val="005E0F06"/>
    <w:rsid w:val="005E139B"/>
    <w:rsid w:val="005E1B62"/>
    <w:rsid w:val="005E21F8"/>
    <w:rsid w:val="005E4DDC"/>
    <w:rsid w:val="005E613A"/>
    <w:rsid w:val="005E67D2"/>
    <w:rsid w:val="005E7867"/>
    <w:rsid w:val="005F02B7"/>
    <w:rsid w:val="005F53ED"/>
    <w:rsid w:val="0060025C"/>
    <w:rsid w:val="00600285"/>
    <w:rsid w:val="006019E3"/>
    <w:rsid w:val="006032AF"/>
    <w:rsid w:val="00603900"/>
    <w:rsid w:val="00604CCA"/>
    <w:rsid w:val="00607476"/>
    <w:rsid w:val="00607702"/>
    <w:rsid w:val="00611E47"/>
    <w:rsid w:val="00611E5A"/>
    <w:rsid w:val="00612C58"/>
    <w:rsid w:val="00612FFC"/>
    <w:rsid w:val="006139ED"/>
    <w:rsid w:val="006141FB"/>
    <w:rsid w:val="0061544C"/>
    <w:rsid w:val="006166D4"/>
    <w:rsid w:val="00620088"/>
    <w:rsid w:val="006206F8"/>
    <w:rsid w:val="00621772"/>
    <w:rsid w:val="00621ABC"/>
    <w:rsid w:val="00622311"/>
    <w:rsid w:val="006226D1"/>
    <w:rsid w:val="00622A65"/>
    <w:rsid w:val="00622C4F"/>
    <w:rsid w:val="006260F2"/>
    <w:rsid w:val="00626411"/>
    <w:rsid w:val="00626562"/>
    <w:rsid w:val="00626A7B"/>
    <w:rsid w:val="006274F9"/>
    <w:rsid w:val="006308A2"/>
    <w:rsid w:val="0063105D"/>
    <w:rsid w:val="006310D4"/>
    <w:rsid w:val="00634931"/>
    <w:rsid w:val="00634A55"/>
    <w:rsid w:val="00635070"/>
    <w:rsid w:val="00635696"/>
    <w:rsid w:val="00636227"/>
    <w:rsid w:val="006364BD"/>
    <w:rsid w:val="006367FC"/>
    <w:rsid w:val="006368EF"/>
    <w:rsid w:val="006370C7"/>
    <w:rsid w:val="006370DA"/>
    <w:rsid w:val="006372BF"/>
    <w:rsid w:val="00637731"/>
    <w:rsid w:val="00637832"/>
    <w:rsid w:val="006408DC"/>
    <w:rsid w:val="006411F1"/>
    <w:rsid w:val="0064221C"/>
    <w:rsid w:val="00642B1C"/>
    <w:rsid w:val="00642CF9"/>
    <w:rsid w:val="00643483"/>
    <w:rsid w:val="00643AD2"/>
    <w:rsid w:val="00645D91"/>
    <w:rsid w:val="0064677D"/>
    <w:rsid w:val="0064773F"/>
    <w:rsid w:val="00647975"/>
    <w:rsid w:val="00647C9E"/>
    <w:rsid w:val="00651207"/>
    <w:rsid w:val="006520B3"/>
    <w:rsid w:val="00652D28"/>
    <w:rsid w:val="00652F1F"/>
    <w:rsid w:val="0065407A"/>
    <w:rsid w:val="006544E2"/>
    <w:rsid w:val="00654B20"/>
    <w:rsid w:val="00655620"/>
    <w:rsid w:val="00655E94"/>
    <w:rsid w:val="0066006A"/>
    <w:rsid w:val="0066092E"/>
    <w:rsid w:val="00661894"/>
    <w:rsid w:val="00663437"/>
    <w:rsid w:val="00663B9E"/>
    <w:rsid w:val="00663DCC"/>
    <w:rsid w:val="006643DB"/>
    <w:rsid w:val="006646B5"/>
    <w:rsid w:val="0066477F"/>
    <w:rsid w:val="006705BE"/>
    <w:rsid w:val="006718E2"/>
    <w:rsid w:val="00672C04"/>
    <w:rsid w:val="00673668"/>
    <w:rsid w:val="00674834"/>
    <w:rsid w:val="00674E50"/>
    <w:rsid w:val="006750B2"/>
    <w:rsid w:val="00675AD9"/>
    <w:rsid w:val="00675F96"/>
    <w:rsid w:val="00677B0E"/>
    <w:rsid w:val="006806B6"/>
    <w:rsid w:val="006809A6"/>
    <w:rsid w:val="006809E3"/>
    <w:rsid w:val="00680C4A"/>
    <w:rsid w:val="00682267"/>
    <w:rsid w:val="00683041"/>
    <w:rsid w:val="00683BE5"/>
    <w:rsid w:val="00684298"/>
    <w:rsid w:val="00685106"/>
    <w:rsid w:val="00685CA4"/>
    <w:rsid w:val="00685FB3"/>
    <w:rsid w:val="00687435"/>
    <w:rsid w:val="00687D72"/>
    <w:rsid w:val="00690D38"/>
    <w:rsid w:val="006974AE"/>
    <w:rsid w:val="00697F54"/>
    <w:rsid w:val="006A0702"/>
    <w:rsid w:val="006A28C5"/>
    <w:rsid w:val="006A29F3"/>
    <w:rsid w:val="006A3949"/>
    <w:rsid w:val="006A51C8"/>
    <w:rsid w:val="006A559D"/>
    <w:rsid w:val="006A6F5A"/>
    <w:rsid w:val="006B12A1"/>
    <w:rsid w:val="006B1544"/>
    <w:rsid w:val="006B164F"/>
    <w:rsid w:val="006B4962"/>
    <w:rsid w:val="006B4BB0"/>
    <w:rsid w:val="006B4EDD"/>
    <w:rsid w:val="006B6FB6"/>
    <w:rsid w:val="006C0C95"/>
    <w:rsid w:val="006C1C24"/>
    <w:rsid w:val="006C2D86"/>
    <w:rsid w:val="006C3EFC"/>
    <w:rsid w:val="006C445D"/>
    <w:rsid w:val="006D020D"/>
    <w:rsid w:val="006D03F8"/>
    <w:rsid w:val="006D10EA"/>
    <w:rsid w:val="006D1494"/>
    <w:rsid w:val="006D1733"/>
    <w:rsid w:val="006D18D9"/>
    <w:rsid w:val="006D264B"/>
    <w:rsid w:val="006D28C6"/>
    <w:rsid w:val="006D31F1"/>
    <w:rsid w:val="006D42AC"/>
    <w:rsid w:val="006D4B0C"/>
    <w:rsid w:val="006D52AC"/>
    <w:rsid w:val="006D669C"/>
    <w:rsid w:val="006D6FB8"/>
    <w:rsid w:val="006D7927"/>
    <w:rsid w:val="006E340B"/>
    <w:rsid w:val="006E493D"/>
    <w:rsid w:val="006E62F1"/>
    <w:rsid w:val="006E7ED9"/>
    <w:rsid w:val="006F161D"/>
    <w:rsid w:val="006F29AB"/>
    <w:rsid w:val="006F2A68"/>
    <w:rsid w:val="006F2ED5"/>
    <w:rsid w:val="006F383D"/>
    <w:rsid w:val="006F39A4"/>
    <w:rsid w:val="006F498B"/>
    <w:rsid w:val="006F785B"/>
    <w:rsid w:val="00701388"/>
    <w:rsid w:val="00701B22"/>
    <w:rsid w:val="007030E3"/>
    <w:rsid w:val="007036F3"/>
    <w:rsid w:val="00704490"/>
    <w:rsid w:val="00704C92"/>
    <w:rsid w:val="00705C2C"/>
    <w:rsid w:val="007069FE"/>
    <w:rsid w:val="00706D74"/>
    <w:rsid w:val="00707766"/>
    <w:rsid w:val="0071030F"/>
    <w:rsid w:val="007122EB"/>
    <w:rsid w:val="00712BED"/>
    <w:rsid w:val="00713308"/>
    <w:rsid w:val="00713C71"/>
    <w:rsid w:val="00714194"/>
    <w:rsid w:val="00714785"/>
    <w:rsid w:val="0071674D"/>
    <w:rsid w:val="00716CE9"/>
    <w:rsid w:val="00716DEC"/>
    <w:rsid w:val="00717938"/>
    <w:rsid w:val="00717957"/>
    <w:rsid w:val="00717B4F"/>
    <w:rsid w:val="00722552"/>
    <w:rsid w:val="007225A9"/>
    <w:rsid w:val="00722C35"/>
    <w:rsid w:val="00726848"/>
    <w:rsid w:val="0073021E"/>
    <w:rsid w:val="007302D9"/>
    <w:rsid w:val="00730908"/>
    <w:rsid w:val="00730BD1"/>
    <w:rsid w:val="0073105B"/>
    <w:rsid w:val="00731AA8"/>
    <w:rsid w:val="00731F99"/>
    <w:rsid w:val="007325E9"/>
    <w:rsid w:val="00733D95"/>
    <w:rsid w:val="00733E09"/>
    <w:rsid w:val="00734679"/>
    <w:rsid w:val="00737147"/>
    <w:rsid w:val="0073753C"/>
    <w:rsid w:val="00737DAF"/>
    <w:rsid w:val="007402DB"/>
    <w:rsid w:val="0074167B"/>
    <w:rsid w:val="00741746"/>
    <w:rsid w:val="00741FF8"/>
    <w:rsid w:val="007422FE"/>
    <w:rsid w:val="00743F69"/>
    <w:rsid w:val="00747504"/>
    <w:rsid w:val="007522BB"/>
    <w:rsid w:val="00755248"/>
    <w:rsid w:val="0075536F"/>
    <w:rsid w:val="0075681A"/>
    <w:rsid w:val="00761AC4"/>
    <w:rsid w:val="007637AA"/>
    <w:rsid w:val="00763925"/>
    <w:rsid w:val="00765C35"/>
    <w:rsid w:val="00765DE7"/>
    <w:rsid w:val="00766290"/>
    <w:rsid w:val="00767779"/>
    <w:rsid w:val="00767CED"/>
    <w:rsid w:val="00770605"/>
    <w:rsid w:val="00770CE2"/>
    <w:rsid w:val="00770EAE"/>
    <w:rsid w:val="00772107"/>
    <w:rsid w:val="00774248"/>
    <w:rsid w:val="00774CD4"/>
    <w:rsid w:val="00775FB9"/>
    <w:rsid w:val="00776933"/>
    <w:rsid w:val="007769DF"/>
    <w:rsid w:val="00777093"/>
    <w:rsid w:val="00780617"/>
    <w:rsid w:val="007810B5"/>
    <w:rsid w:val="007818A3"/>
    <w:rsid w:val="00781967"/>
    <w:rsid w:val="0078242B"/>
    <w:rsid w:val="0078279E"/>
    <w:rsid w:val="00783874"/>
    <w:rsid w:val="00783C2D"/>
    <w:rsid w:val="00784A17"/>
    <w:rsid w:val="00787AE0"/>
    <w:rsid w:val="00787C1A"/>
    <w:rsid w:val="00790EFF"/>
    <w:rsid w:val="00791991"/>
    <w:rsid w:val="00791FE1"/>
    <w:rsid w:val="0079228A"/>
    <w:rsid w:val="00792880"/>
    <w:rsid w:val="00795B70"/>
    <w:rsid w:val="00796423"/>
    <w:rsid w:val="007965DA"/>
    <w:rsid w:val="00797912"/>
    <w:rsid w:val="00797FE9"/>
    <w:rsid w:val="007A1FCC"/>
    <w:rsid w:val="007A2ACF"/>
    <w:rsid w:val="007A3AF7"/>
    <w:rsid w:val="007A776D"/>
    <w:rsid w:val="007B1317"/>
    <w:rsid w:val="007B1706"/>
    <w:rsid w:val="007B1D79"/>
    <w:rsid w:val="007B2066"/>
    <w:rsid w:val="007B29C8"/>
    <w:rsid w:val="007B667D"/>
    <w:rsid w:val="007B7C22"/>
    <w:rsid w:val="007C0524"/>
    <w:rsid w:val="007C064A"/>
    <w:rsid w:val="007C0DEC"/>
    <w:rsid w:val="007C3C75"/>
    <w:rsid w:val="007C5174"/>
    <w:rsid w:val="007C5413"/>
    <w:rsid w:val="007C56C6"/>
    <w:rsid w:val="007C56E0"/>
    <w:rsid w:val="007C5A84"/>
    <w:rsid w:val="007C5F97"/>
    <w:rsid w:val="007C6302"/>
    <w:rsid w:val="007C6573"/>
    <w:rsid w:val="007C66A6"/>
    <w:rsid w:val="007C7A31"/>
    <w:rsid w:val="007D1F7D"/>
    <w:rsid w:val="007D2632"/>
    <w:rsid w:val="007D28E1"/>
    <w:rsid w:val="007D4889"/>
    <w:rsid w:val="007D49AE"/>
    <w:rsid w:val="007D50DD"/>
    <w:rsid w:val="007D591F"/>
    <w:rsid w:val="007D612E"/>
    <w:rsid w:val="007D6931"/>
    <w:rsid w:val="007D73BA"/>
    <w:rsid w:val="007E1193"/>
    <w:rsid w:val="007E1DB9"/>
    <w:rsid w:val="007E3DB6"/>
    <w:rsid w:val="007E498D"/>
    <w:rsid w:val="007E7A57"/>
    <w:rsid w:val="007F19D0"/>
    <w:rsid w:val="007F300F"/>
    <w:rsid w:val="007F30DE"/>
    <w:rsid w:val="007F3940"/>
    <w:rsid w:val="007F4264"/>
    <w:rsid w:val="007F43B4"/>
    <w:rsid w:val="007F4913"/>
    <w:rsid w:val="007F5652"/>
    <w:rsid w:val="007F729A"/>
    <w:rsid w:val="007F7614"/>
    <w:rsid w:val="007F7C88"/>
    <w:rsid w:val="0080137F"/>
    <w:rsid w:val="008020E4"/>
    <w:rsid w:val="0080269F"/>
    <w:rsid w:val="00802BE0"/>
    <w:rsid w:val="0080316B"/>
    <w:rsid w:val="00803A46"/>
    <w:rsid w:val="00803F29"/>
    <w:rsid w:val="00804459"/>
    <w:rsid w:val="00804B9D"/>
    <w:rsid w:val="00804F66"/>
    <w:rsid w:val="008051B9"/>
    <w:rsid w:val="008062C3"/>
    <w:rsid w:val="00806C6C"/>
    <w:rsid w:val="008103AC"/>
    <w:rsid w:val="008108AF"/>
    <w:rsid w:val="00811052"/>
    <w:rsid w:val="00812003"/>
    <w:rsid w:val="008120B5"/>
    <w:rsid w:val="0081325D"/>
    <w:rsid w:val="008132DD"/>
    <w:rsid w:val="0081342A"/>
    <w:rsid w:val="0081407E"/>
    <w:rsid w:val="0081408C"/>
    <w:rsid w:val="00814658"/>
    <w:rsid w:val="00814A61"/>
    <w:rsid w:val="008153B3"/>
    <w:rsid w:val="00816DD4"/>
    <w:rsid w:val="008173C7"/>
    <w:rsid w:val="00817A5E"/>
    <w:rsid w:val="00820E3A"/>
    <w:rsid w:val="008228A0"/>
    <w:rsid w:val="00822EC2"/>
    <w:rsid w:val="0082341C"/>
    <w:rsid w:val="00824A90"/>
    <w:rsid w:val="008255E9"/>
    <w:rsid w:val="00826AB3"/>
    <w:rsid w:val="00830775"/>
    <w:rsid w:val="008315CA"/>
    <w:rsid w:val="00831D71"/>
    <w:rsid w:val="00832928"/>
    <w:rsid w:val="008357C2"/>
    <w:rsid w:val="0083602D"/>
    <w:rsid w:val="00836186"/>
    <w:rsid w:val="00836990"/>
    <w:rsid w:val="00840CBC"/>
    <w:rsid w:val="00840E71"/>
    <w:rsid w:val="00842AD1"/>
    <w:rsid w:val="0084486F"/>
    <w:rsid w:val="0084496D"/>
    <w:rsid w:val="0084684E"/>
    <w:rsid w:val="00847D8C"/>
    <w:rsid w:val="00847FFD"/>
    <w:rsid w:val="00850549"/>
    <w:rsid w:val="0085118B"/>
    <w:rsid w:val="008517F2"/>
    <w:rsid w:val="00851FFB"/>
    <w:rsid w:val="00852423"/>
    <w:rsid w:val="00852F69"/>
    <w:rsid w:val="008534C1"/>
    <w:rsid w:val="00853618"/>
    <w:rsid w:val="0085392F"/>
    <w:rsid w:val="00853B29"/>
    <w:rsid w:val="00853D17"/>
    <w:rsid w:val="00853EF2"/>
    <w:rsid w:val="00854373"/>
    <w:rsid w:val="00855D88"/>
    <w:rsid w:val="00856017"/>
    <w:rsid w:val="0085756F"/>
    <w:rsid w:val="00860508"/>
    <w:rsid w:val="00860CFC"/>
    <w:rsid w:val="00861354"/>
    <w:rsid w:val="008619C5"/>
    <w:rsid w:val="008623D1"/>
    <w:rsid w:val="00862C1B"/>
    <w:rsid w:val="00863789"/>
    <w:rsid w:val="008639D4"/>
    <w:rsid w:val="00866822"/>
    <w:rsid w:val="00866DDE"/>
    <w:rsid w:val="008678F5"/>
    <w:rsid w:val="00870B27"/>
    <w:rsid w:val="00870E37"/>
    <w:rsid w:val="008720EE"/>
    <w:rsid w:val="008722A7"/>
    <w:rsid w:val="008725F8"/>
    <w:rsid w:val="0087351C"/>
    <w:rsid w:val="008742FD"/>
    <w:rsid w:val="008749D2"/>
    <w:rsid w:val="00874E35"/>
    <w:rsid w:val="00874E8B"/>
    <w:rsid w:val="0087550D"/>
    <w:rsid w:val="00876068"/>
    <w:rsid w:val="00876723"/>
    <w:rsid w:val="008769EE"/>
    <w:rsid w:val="00877ADC"/>
    <w:rsid w:val="0088047F"/>
    <w:rsid w:val="008814F0"/>
    <w:rsid w:val="00881AF4"/>
    <w:rsid w:val="008827B5"/>
    <w:rsid w:val="0088352F"/>
    <w:rsid w:val="00883770"/>
    <w:rsid w:val="00883C66"/>
    <w:rsid w:val="0088459E"/>
    <w:rsid w:val="008846C1"/>
    <w:rsid w:val="008866EC"/>
    <w:rsid w:val="00887893"/>
    <w:rsid w:val="008879EE"/>
    <w:rsid w:val="008901C1"/>
    <w:rsid w:val="00890E97"/>
    <w:rsid w:val="0089225F"/>
    <w:rsid w:val="00892394"/>
    <w:rsid w:val="008930DB"/>
    <w:rsid w:val="008943FF"/>
    <w:rsid w:val="0089467D"/>
    <w:rsid w:val="00896D4B"/>
    <w:rsid w:val="00896D88"/>
    <w:rsid w:val="008A0B73"/>
    <w:rsid w:val="008A1691"/>
    <w:rsid w:val="008A2D7C"/>
    <w:rsid w:val="008A2EDF"/>
    <w:rsid w:val="008A45F3"/>
    <w:rsid w:val="008A6431"/>
    <w:rsid w:val="008A6B97"/>
    <w:rsid w:val="008B01BC"/>
    <w:rsid w:val="008B02F4"/>
    <w:rsid w:val="008B03A6"/>
    <w:rsid w:val="008B1238"/>
    <w:rsid w:val="008B146D"/>
    <w:rsid w:val="008B161D"/>
    <w:rsid w:val="008B1CAF"/>
    <w:rsid w:val="008B3BFA"/>
    <w:rsid w:val="008B4B66"/>
    <w:rsid w:val="008B609E"/>
    <w:rsid w:val="008B735A"/>
    <w:rsid w:val="008C1728"/>
    <w:rsid w:val="008C1CFB"/>
    <w:rsid w:val="008C20EA"/>
    <w:rsid w:val="008C3383"/>
    <w:rsid w:val="008C5F0C"/>
    <w:rsid w:val="008C6C9D"/>
    <w:rsid w:val="008D1065"/>
    <w:rsid w:val="008D23D1"/>
    <w:rsid w:val="008D4871"/>
    <w:rsid w:val="008D4E0E"/>
    <w:rsid w:val="008D5060"/>
    <w:rsid w:val="008D51BC"/>
    <w:rsid w:val="008D5503"/>
    <w:rsid w:val="008D6F41"/>
    <w:rsid w:val="008E0478"/>
    <w:rsid w:val="008E1564"/>
    <w:rsid w:val="008E1E4D"/>
    <w:rsid w:val="008E2103"/>
    <w:rsid w:val="008E2157"/>
    <w:rsid w:val="008E2318"/>
    <w:rsid w:val="008E3628"/>
    <w:rsid w:val="008E4389"/>
    <w:rsid w:val="008E52A3"/>
    <w:rsid w:val="008E56C4"/>
    <w:rsid w:val="008E5973"/>
    <w:rsid w:val="008E598E"/>
    <w:rsid w:val="008E7CD8"/>
    <w:rsid w:val="008F0224"/>
    <w:rsid w:val="008F0459"/>
    <w:rsid w:val="008F088D"/>
    <w:rsid w:val="008F23DB"/>
    <w:rsid w:val="008F33D3"/>
    <w:rsid w:val="008F551C"/>
    <w:rsid w:val="008F63BD"/>
    <w:rsid w:val="008F686B"/>
    <w:rsid w:val="008F76E6"/>
    <w:rsid w:val="008F7AF5"/>
    <w:rsid w:val="00901233"/>
    <w:rsid w:val="00902F6F"/>
    <w:rsid w:val="0090376A"/>
    <w:rsid w:val="00905EE1"/>
    <w:rsid w:val="00906CD0"/>
    <w:rsid w:val="00910377"/>
    <w:rsid w:val="00910476"/>
    <w:rsid w:val="0091248E"/>
    <w:rsid w:val="00912688"/>
    <w:rsid w:val="00912D5A"/>
    <w:rsid w:val="00912DA4"/>
    <w:rsid w:val="0091394B"/>
    <w:rsid w:val="00914FBE"/>
    <w:rsid w:val="00915E7B"/>
    <w:rsid w:val="009162EE"/>
    <w:rsid w:val="0091658E"/>
    <w:rsid w:val="00917549"/>
    <w:rsid w:val="00917870"/>
    <w:rsid w:val="009206AC"/>
    <w:rsid w:val="00920AF2"/>
    <w:rsid w:val="009226AC"/>
    <w:rsid w:val="00922EDA"/>
    <w:rsid w:val="009234B5"/>
    <w:rsid w:val="00923E17"/>
    <w:rsid w:val="00923F59"/>
    <w:rsid w:val="0092415F"/>
    <w:rsid w:val="00925024"/>
    <w:rsid w:val="0092626E"/>
    <w:rsid w:val="00930157"/>
    <w:rsid w:val="0093124E"/>
    <w:rsid w:val="00933BF0"/>
    <w:rsid w:val="0093476D"/>
    <w:rsid w:val="0093480F"/>
    <w:rsid w:val="00935367"/>
    <w:rsid w:val="00935A7E"/>
    <w:rsid w:val="00935F19"/>
    <w:rsid w:val="00937283"/>
    <w:rsid w:val="0093792C"/>
    <w:rsid w:val="00940A9F"/>
    <w:rsid w:val="009411A2"/>
    <w:rsid w:val="0094147D"/>
    <w:rsid w:val="00942855"/>
    <w:rsid w:val="00942C0D"/>
    <w:rsid w:val="009432E1"/>
    <w:rsid w:val="00944F41"/>
    <w:rsid w:val="00944FDB"/>
    <w:rsid w:val="00945502"/>
    <w:rsid w:val="009462CE"/>
    <w:rsid w:val="00946AC4"/>
    <w:rsid w:val="00946E18"/>
    <w:rsid w:val="009475F4"/>
    <w:rsid w:val="0094789D"/>
    <w:rsid w:val="009479A6"/>
    <w:rsid w:val="00947DEE"/>
    <w:rsid w:val="00950089"/>
    <w:rsid w:val="00950337"/>
    <w:rsid w:val="00950C20"/>
    <w:rsid w:val="009516E4"/>
    <w:rsid w:val="00951DA4"/>
    <w:rsid w:val="00952936"/>
    <w:rsid w:val="009604B1"/>
    <w:rsid w:val="00960F21"/>
    <w:rsid w:val="00961796"/>
    <w:rsid w:val="00961FD5"/>
    <w:rsid w:val="00963305"/>
    <w:rsid w:val="00963D37"/>
    <w:rsid w:val="0096454A"/>
    <w:rsid w:val="0096487A"/>
    <w:rsid w:val="00966CD1"/>
    <w:rsid w:val="0097046A"/>
    <w:rsid w:val="00970498"/>
    <w:rsid w:val="009714C2"/>
    <w:rsid w:val="0097250F"/>
    <w:rsid w:val="00974B75"/>
    <w:rsid w:val="00975EA6"/>
    <w:rsid w:val="0097764E"/>
    <w:rsid w:val="00977738"/>
    <w:rsid w:val="0097781C"/>
    <w:rsid w:val="009779CF"/>
    <w:rsid w:val="00980DB9"/>
    <w:rsid w:val="00982178"/>
    <w:rsid w:val="009829BD"/>
    <w:rsid w:val="00982D06"/>
    <w:rsid w:val="0098389D"/>
    <w:rsid w:val="0098437A"/>
    <w:rsid w:val="0098437E"/>
    <w:rsid w:val="00984ADC"/>
    <w:rsid w:val="009851A5"/>
    <w:rsid w:val="00985955"/>
    <w:rsid w:val="00985993"/>
    <w:rsid w:val="009866FB"/>
    <w:rsid w:val="00986A0D"/>
    <w:rsid w:val="009911D9"/>
    <w:rsid w:val="00991A56"/>
    <w:rsid w:val="0099235F"/>
    <w:rsid w:val="00992D2C"/>
    <w:rsid w:val="009938BA"/>
    <w:rsid w:val="00994594"/>
    <w:rsid w:val="00995946"/>
    <w:rsid w:val="009A0709"/>
    <w:rsid w:val="009A13D5"/>
    <w:rsid w:val="009A2032"/>
    <w:rsid w:val="009A280E"/>
    <w:rsid w:val="009A4934"/>
    <w:rsid w:val="009A60E9"/>
    <w:rsid w:val="009A6AB6"/>
    <w:rsid w:val="009A78D7"/>
    <w:rsid w:val="009B16BC"/>
    <w:rsid w:val="009B261C"/>
    <w:rsid w:val="009B2815"/>
    <w:rsid w:val="009B5063"/>
    <w:rsid w:val="009B6086"/>
    <w:rsid w:val="009B64BE"/>
    <w:rsid w:val="009B7D92"/>
    <w:rsid w:val="009C1C00"/>
    <w:rsid w:val="009C2680"/>
    <w:rsid w:val="009C5CD5"/>
    <w:rsid w:val="009C5FAF"/>
    <w:rsid w:val="009C61A5"/>
    <w:rsid w:val="009D0D9F"/>
    <w:rsid w:val="009D0F51"/>
    <w:rsid w:val="009D21AC"/>
    <w:rsid w:val="009D31AE"/>
    <w:rsid w:val="009D49A7"/>
    <w:rsid w:val="009D5827"/>
    <w:rsid w:val="009D58FF"/>
    <w:rsid w:val="009D6879"/>
    <w:rsid w:val="009D6A26"/>
    <w:rsid w:val="009D6BDD"/>
    <w:rsid w:val="009D7629"/>
    <w:rsid w:val="009D76E9"/>
    <w:rsid w:val="009D786D"/>
    <w:rsid w:val="009E0F87"/>
    <w:rsid w:val="009E2818"/>
    <w:rsid w:val="009E3140"/>
    <w:rsid w:val="009E3D0F"/>
    <w:rsid w:val="009E6344"/>
    <w:rsid w:val="009E6597"/>
    <w:rsid w:val="009E7E37"/>
    <w:rsid w:val="009F008D"/>
    <w:rsid w:val="009F037A"/>
    <w:rsid w:val="009F0B35"/>
    <w:rsid w:val="009F133B"/>
    <w:rsid w:val="009F22CD"/>
    <w:rsid w:val="009F2581"/>
    <w:rsid w:val="009F3D28"/>
    <w:rsid w:val="009F43CC"/>
    <w:rsid w:val="009F62B9"/>
    <w:rsid w:val="009F7D10"/>
    <w:rsid w:val="00A00660"/>
    <w:rsid w:val="00A03528"/>
    <w:rsid w:val="00A04692"/>
    <w:rsid w:val="00A04B2A"/>
    <w:rsid w:val="00A04F92"/>
    <w:rsid w:val="00A05D49"/>
    <w:rsid w:val="00A0696D"/>
    <w:rsid w:val="00A06DE1"/>
    <w:rsid w:val="00A06E1C"/>
    <w:rsid w:val="00A0735A"/>
    <w:rsid w:val="00A07D81"/>
    <w:rsid w:val="00A07D84"/>
    <w:rsid w:val="00A10D4F"/>
    <w:rsid w:val="00A1260B"/>
    <w:rsid w:val="00A12CC3"/>
    <w:rsid w:val="00A12D0C"/>
    <w:rsid w:val="00A13D0F"/>
    <w:rsid w:val="00A155CA"/>
    <w:rsid w:val="00A16229"/>
    <w:rsid w:val="00A20ADF"/>
    <w:rsid w:val="00A20FEC"/>
    <w:rsid w:val="00A218BC"/>
    <w:rsid w:val="00A2273B"/>
    <w:rsid w:val="00A244A0"/>
    <w:rsid w:val="00A2610A"/>
    <w:rsid w:val="00A26120"/>
    <w:rsid w:val="00A26227"/>
    <w:rsid w:val="00A26A1D"/>
    <w:rsid w:val="00A303A0"/>
    <w:rsid w:val="00A30F49"/>
    <w:rsid w:val="00A310BC"/>
    <w:rsid w:val="00A31CAB"/>
    <w:rsid w:val="00A31E3F"/>
    <w:rsid w:val="00A32395"/>
    <w:rsid w:val="00A3244D"/>
    <w:rsid w:val="00A34878"/>
    <w:rsid w:val="00A34FF7"/>
    <w:rsid w:val="00A35576"/>
    <w:rsid w:val="00A35630"/>
    <w:rsid w:val="00A35881"/>
    <w:rsid w:val="00A36730"/>
    <w:rsid w:val="00A41F60"/>
    <w:rsid w:val="00A4218C"/>
    <w:rsid w:val="00A42D73"/>
    <w:rsid w:val="00A445E0"/>
    <w:rsid w:val="00A446C7"/>
    <w:rsid w:val="00A45128"/>
    <w:rsid w:val="00A45935"/>
    <w:rsid w:val="00A46F47"/>
    <w:rsid w:val="00A46F61"/>
    <w:rsid w:val="00A516D2"/>
    <w:rsid w:val="00A554B7"/>
    <w:rsid w:val="00A554C3"/>
    <w:rsid w:val="00A55BB9"/>
    <w:rsid w:val="00A562AF"/>
    <w:rsid w:val="00A6084C"/>
    <w:rsid w:val="00A61CD3"/>
    <w:rsid w:val="00A61ECF"/>
    <w:rsid w:val="00A63166"/>
    <w:rsid w:val="00A63943"/>
    <w:rsid w:val="00A64AC6"/>
    <w:rsid w:val="00A651D1"/>
    <w:rsid w:val="00A66074"/>
    <w:rsid w:val="00A66DF8"/>
    <w:rsid w:val="00A6725D"/>
    <w:rsid w:val="00A700E3"/>
    <w:rsid w:val="00A73C72"/>
    <w:rsid w:val="00A7444B"/>
    <w:rsid w:val="00A752E0"/>
    <w:rsid w:val="00A75532"/>
    <w:rsid w:val="00A76C7C"/>
    <w:rsid w:val="00A775FD"/>
    <w:rsid w:val="00A77C13"/>
    <w:rsid w:val="00A77F91"/>
    <w:rsid w:val="00A80A8A"/>
    <w:rsid w:val="00A80E0D"/>
    <w:rsid w:val="00A80EBF"/>
    <w:rsid w:val="00A828DA"/>
    <w:rsid w:val="00A83891"/>
    <w:rsid w:val="00A83DDF"/>
    <w:rsid w:val="00A8717B"/>
    <w:rsid w:val="00A87FBE"/>
    <w:rsid w:val="00A911A8"/>
    <w:rsid w:val="00A918CA"/>
    <w:rsid w:val="00A92834"/>
    <w:rsid w:val="00A92AA2"/>
    <w:rsid w:val="00A9386E"/>
    <w:rsid w:val="00A94B40"/>
    <w:rsid w:val="00A96D7D"/>
    <w:rsid w:val="00A972E6"/>
    <w:rsid w:val="00A97D02"/>
    <w:rsid w:val="00AA0BFE"/>
    <w:rsid w:val="00AA2F4F"/>
    <w:rsid w:val="00AA526A"/>
    <w:rsid w:val="00AA5BB0"/>
    <w:rsid w:val="00AA5C5D"/>
    <w:rsid w:val="00AA5E51"/>
    <w:rsid w:val="00AA6E7B"/>
    <w:rsid w:val="00AA7673"/>
    <w:rsid w:val="00AA7890"/>
    <w:rsid w:val="00AA7E4E"/>
    <w:rsid w:val="00AB015F"/>
    <w:rsid w:val="00AB1040"/>
    <w:rsid w:val="00AB12A9"/>
    <w:rsid w:val="00AB1A68"/>
    <w:rsid w:val="00AB3319"/>
    <w:rsid w:val="00AB3E5E"/>
    <w:rsid w:val="00AB6505"/>
    <w:rsid w:val="00AB6645"/>
    <w:rsid w:val="00AC0155"/>
    <w:rsid w:val="00AC155C"/>
    <w:rsid w:val="00AC3F49"/>
    <w:rsid w:val="00AC5116"/>
    <w:rsid w:val="00AC5B84"/>
    <w:rsid w:val="00AC728B"/>
    <w:rsid w:val="00AD0053"/>
    <w:rsid w:val="00AD0189"/>
    <w:rsid w:val="00AD0D4E"/>
    <w:rsid w:val="00AD0FD1"/>
    <w:rsid w:val="00AD454E"/>
    <w:rsid w:val="00AD49F2"/>
    <w:rsid w:val="00AD53A9"/>
    <w:rsid w:val="00AD63FB"/>
    <w:rsid w:val="00AD6584"/>
    <w:rsid w:val="00AD6BCA"/>
    <w:rsid w:val="00AD7348"/>
    <w:rsid w:val="00AD7DAE"/>
    <w:rsid w:val="00AE166E"/>
    <w:rsid w:val="00AE56E9"/>
    <w:rsid w:val="00AE59F0"/>
    <w:rsid w:val="00AE61C1"/>
    <w:rsid w:val="00AE72C1"/>
    <w:rsid w:val="00AF0339"/>
    <w:rsid w:val="00AF13A4"/>
    <w:rsid w:val="00AF19E7"/>
    <w:rsid w:val="00AF6956"/>
    <w:rsid w:val="00AF6D58"/>
    <w:rsid w:val="00AF7534"/>
    <w:rsid w:val="00B0138A"/>
    <w:rsid w:val="00B0288F"/>
    <w:rsid w:val="00B03524"/>
    <w:rsid w:val="00B059D8"/>
    <w:rsid w:val="00B07456"/>
    <w:rsid w:val="00B07546"/>
    <w:rsid w:val="00B07987"/>
    <w:rsid w:val="00B079FB"/>
    <w:rsid w:val="00B10BB8"/>
    <w:rsid w:val="00B10F62"/>
    <w:rsid w:val="00B12CA1"/>
    <w:rsid w:val="00B144A7"/>
    <w:rsid w:val="00B152D1"/>
    <w:rsid w:val="00B16A39"/>
    <w:rsid w:val="00B2075B"/>
    <w:rsid w:val="00B2291D"/>
    <w:rsid w:val="00B22AC6"/>
    <w:rsid w:val="00B22ED0"/>
    <w:rsid w:val="00B233E8"/>
    <w:rsid w:val="00B23C3D"/>
    <w:rsid w:val="00B24EDE"/>
    <w:rsid w:val="00B2534E"/>
    <w:rsid w:val="00B26140"/>
    <w:rsid w:val="00B26B3A"/>
    <w:rsid w:val="00B270C8"/>
    <w:rsid w:val="00B27719"/>
    <w:rsid w:val="00B278BD"/>
    <w:rsid w:val="00B279C8"/>
    <w:rsid w:val="00B3050B"/>
    <w:rsid w:val="00B312BE"/>
    <w:rsid w:val="00B31786"/>
    <w:rsid w:val="00B348CD"/>
    <w:rsid w:val="00B34E5E"/>
    <w:rsid w:val="00B3521B"/>
    <w:rsid w:val="00B352CC"/>
    <w:rsid w:val="00B37AFE"/>
    <w:rsid w:val="00B41847"/>
    <w:rsid w:val="00B41901"/>
    <w:rsid w:val="00B433C9"/>
    <w:rsid w:val="00B4485F"/>
    <w:rsid w:val="00B44A1A"/>
    <w:rsid w:val="00B4531C"/>
    <w:rsid w:val="00B455A1"/>
    <w:rsid w:val="00B4584C"/>
    <w:rsid w:val="00B4594E"/>
    <w:rsid w:val="00B46A7E"/>
    <w:rsid w:val="00B46D80"/>
    <w:rsid w:val="00B52900"/>
    <w:rsid w:val="00B5292C"/>
    <w:rsid w:val="00B529D5"/>
    <w:rsid w:val="00B534DC"/>
    <w:rsid w:val="00B54214"/>
    <w:rsid w:val="00B54B6B"/>
    <w:rsid w:val="00B55275"/>
    <w:rsid w:val="00B56322"/>
    <w:rsid w:val="00B566F3"/>
    <w:rsid w:val="00B56769"/>
    <w:rsid w:val="00B56809"/>
    <w:rsid w:val="00B6017F"/>
    <w:rsid w:val="00B61DEB"/>
    <w:rsid w:val="00B6299E"/>
    <w:rsid w:val="00B6338B"/>
    <w:rsid w:val="00B63394"/>
    <w:rsid w:val="00B651CB"/>
    <w:rsid w:val="00B655E5"/>
    <w:rsid w:val="00B6704E"/>
    <w:rsid w:val="00B6772C"/>
    <w:rsid w:val="00B70513"/>
    <w:rsid w:val="00B70D42"/>
    <w:rsid w:val="00B7221E"/>
    <w:rsid w:val="00B726FC"/>
    <w:rsid w:val="00B73E19"/>
    <w:rsid w:val="00B7657E"/>
    <w:rsid w:val="00B779C3"/>
    <w:rsid w:val="00B80462"/>
    <w:rsid w:val="00B807C9"/>
    <w:rsid w:val="00B80E1B"/>
    <w:rsid w:val="00B81D31"/>
    <w:rsid w:val="00B822CE"/>
    <w:rsid w:val="00B83321"/>
    <w:rsid w:val="00B8524D"/>
    <w:rsid w:val="00B8582A"/>
    <w:rsid w:val="00B86503"/>
    <w:rsid w:val="00B87042"/>
    <w:rsid w:val="00B8745C"/>
    <w:rsid w:val="00B8782B"/>
    <w:rsid w:val="00B879A0"/>
    <w:rsid w:val="00B903D2"/>
    <w:rsid w:val="00B90690"/>
    <w:rsid w:val="00B9078D"/>
    <w:rsid w:val="00B91384"/>
    <w:rsid w:val="00B925BC"/>
    <w:rsid w:val="00B930C3"/>
    <w:rsid w:val="00B942EA"/>
    <w:rsid w:val="00B949B8"/>
    <w:rsid w:val="00B94EAB"/>
    <w:rsid w:val="00B95B66"/>
    <w:rsid w:val="00B96063"/>
    <w:rsid w:val="00B96265"/>
    <w:rsid w:val="00B973DE"/>
    <w:rsid w:val="00B977B0"/>
    <w:rsid w:val="00B97E25"/>
    <w:rsid w:val="00BA07E6"/>
    <w:rsid w:val="00BA09E0"/>
    <w:rsid w:val="00BA119E"/>
    <w:rsid w:val="00BA1302"/>
    <w:rsid w:val="00BA26E7"/>
    <w:rsid w:val="00BA2CB0"/>
    <w:rsid w:val="00BA3823"/>
    <w:rsid w:val="00BA3F67"/>
    <w:rsid w:val="00BA4DBE"/>
    <w:rsid w:val="00BA5AB4"/>
    <w:rsid w:val="00BA6E36"/>
    <w:rsid w:val="00BA6F90"/>
    <w:rsid w:val="00BA79FD"/>
    <w:rsid w:val="00BB0F05"/>
    <w:rsid w:val="00BB0F63"/>
    <w:rsid w:val="00BB151B"/>
    <w:rsid w:val="00BB2566"/>
    <w:rsid w:val="00BB38B5"/>
    <w:rsid w:val="00BB4272"/>
    <w:rsid w:val="00BB60F5"/>
    <w:rsid w:val="00BB6ADB"/>
    <w:rsid w:val="00BB71AB"/>
    <w:rsid w:val="00BC02DB"/>
    <w:rsid w:val="00BC0D98"/>
    <w:rsid w:val="00BC1B3C"/>
    <w:rsid w:val="00BC2078"/>
    <w:rsid w:val="00BC34E1"/>
    <w:rsid w:val="00BC434C"/>
    <w:rsid w:val="00BC497E"/>
    <w:rsid w:val="00BC59ED"/>
    <w:rsid w:val="00BC67C1"/>
    <w:rsid w:val="00BD08AD"/>
    <w:rsid w:val="00BD11FD"/>
    <w:rsid w:val="00BD1E78"/>
    <w:rsid w:val="00BD3138"/>
    <w:rsid w:val="00BD3672"/>
    <w:rsid w:val="00BD4150"/>
    <w:rsid w:val="00BD6FF2"/>
    <w:rsid w:val="00BD769E"/>
    <w:rsid w:val="00BD7BF6"/>
    <w:rsid w:val="00BE0C12"/>
    <w:rsid w:val="00BE1043"/>
    <w:rsid w:val="00BE14F1"/>
    <w:rsid w:val="00BE1503"/>
    <w:rsid w:val="00BE1A6E"/>
    <w:rsid w:val="00BE237C"/>
    <w:rsid w:val="00BE2922"/>
    <w:rsid w:val="00BE32E6"/>
    <w:rsid w:val="00BE7417"/>
    <w:rsid w:val="00BE7748"/>
    <w:rsid w:val="00BF0A0E"/>
    <w:rsid w:val="00BF0F82"/>
    <w:rsid w:val="00BF1560"/>
    <w:rsid w:val="00BF205C"/>
    <w:rsid w:val="00BF2A64"/>
    <w:rsid w:val="00BF2EA2"/>
    <w:rsid w:val="00BF3C68"/>
    <w:rsid w:val="00BF4F84"/>
    <w:rsid w:val="00BF61F4"/>
    <w:rsid w:val="00BF7135"/>
    <w:rsid w:val="00BF7848"/>
    <w:rsid w:val="00BF7E86"/>
    <w:rsid w:val="00C00D9E"/>
    <w:rsid w:val="00C01D01"/>
    <w:rsid w:val="00C03635"/>
    <w:rsid w:val="00C04FA8"/>
    <w:rsid w:val="00C05119"/>
    <w:rsid w:val="00C0520E"/>
    <w:rsid w:val="00C05357"/>
    <w:rsid w:val="00C05814"/>
    <w:rsid w:val="00C05D23"/>
    <w:rsid w:val="00C1047B"/>
    <w:rsid w:val="00C11251"/>
    <w:rsid w:val="00C13EBA"/>
    <w:rsid w:val="00C15270"/>
    <w:rsid w:val="00C16069"/>
    <w:rsid w:val="00C173DD"/>
    <w:rsid w:val="00C174C3"/>
    <w:rsid w:val="00C17A44"/>
    <w:rsid w:val="00C23D0D"/>
    <w:rsid w:val="00C24712"/>
    <w:rsid w:val="00C25789"/>
    <w:rsid w:val="00C25924"/>
    <w:rsid w:val="00C2791E"/>
    <w:rsid w:val="00C3072B"/>
    <w:rsid w:val="00C316C2"/>
    <w:rsid w:val="00C32F36"/>
    <w:rsid w:val="00C33B30"/>
    <w:rsid w:val="00C34955"/>
    <w:rsid w:val="00C35C72"/>
    <w:rsid w:val="00C35E28"/>
    <w:rsid w:val="00C40418"/>
    <w:rsid w:val="00C41B02"/>
    <w:rsid w:val="00C41D6C"/>
    <w:rsid w:val="00C43EDD"/>
    <w:rsid w:val="00C443A5"/>
    <w:rsid w:val="00C443B3"/>
    <w:rsid w:val="00C448B7"/>
    <w:rsid w:val="00C460FE"/>
    <w:rsid w:val="00C47865"/>
    <w:rsid w:val="00C51437"/>
    <w:rsid w:val="00C51472"/>
    <w:rsid w:val="00C52424"/>
    <w:rsid w:val="00C52E13"/>
    <w:rsid w:val="00C5428A"/>
    <w:rsid w:val="00C56C6D"/>
    <w:rsid w:val="00C5708C"/>
    <w:rsid w:val="00C607FB"/>
    <w:rsid w:val="00C60809"/>
    <w:rsid w:val="00C61E48"/>
    <w:rsid w:val="00C62291"/>
    <w:rsid w:val="00C62B59"/>
    <w:rsid w:val="00C643EF"/>
    <w:rsid w:val="00C64ABE"/>
    <w:rsid w:val="00C64B22"/>
    <w:rsid w:val="00C66170"/>
    <w:rsid w:val="00C717E3"/>
    <w:rsid w:val="00C720D3"/>
    <w:rsid w:val="00C725B3"/>
    <w:rsid w:val="00C72CDE"/>
    <w:rsid w:val="00C7338E"/>
    <w:rsid w:val="00C74452"/>
    <w:rsid w:val="00C75A51"/>
    <w:rsid w:val="00C75B1C"/>
    <w:rsid w:val="00C7666F"/>
    <w:rsid w:val="00C77840"/>
    <w:rsid w:val="00C809D3"/>
    <w:rsid w:val="00C80F17"/>
    <w:rsid w:val="00C828C2"/>
    <w:rsid w:val="00C82B0A"/>
    <w:rsid w:val="00C82CCC"/>
    <w:rsid w:val="00C835D9"/>
    <w:rsid w:val="00C84EC3"/>
    <w:rsid w:val="00C856F8"/>
    <w:rsid w:val="00C8674A"/>
    <w:rsid w:val="00C8710A"/>
    <w:rsid w:val="00C90227"/>
    <w:rsid w:val="00C91587"/>
    <w:rsid w:val="00C92756"/>
    <w:rsid w:val="00C94726"/>
    <w:rsid w:val="00C94E98"/>
    <w:rsid w:val="00C94FED"/>
    <w:rsid w:val="00C96B8D"/>
    <w:rsid w:val="00C97A90"/>
    <w:rsid w:val="00CA1068"/>
    <w:rsid w:val="00CA1B6E"/>
    <w:rsid w:val="00CA23C0"/>
    <w:rsid w:val="00CA2963"/>
    <w:rsid w:val="00CA353E"/>
    <w:rsid w:val="00CA49A5"/>
    <w:rsid w:val="00CA4C54"/>
    <w:rsid w:val="00CA4D10"/>
    <w:rsid w:val="00CA5892"/>
    <w:rsid w:val="00CA65FC"/>
    <w:rsid w:val="00CA7109"/>
    <w:rsid w:val="00CA71EF"/>
    <w:rsid w:val="00CA768B"/>
    <w:rsid w:val="00CA7813"/>
    <w:rsid w:val="00CB2F0E"/>
    <w:rsid w:val="00CB2F29"/>
    <w:rsid w:val="00CB69D4"/>
    <w:rsid w:val="00CB6B9B"/>
    <w:rsid w:val="00CC047C"/>
    <w:rsid w:val="00CC0818"/>
    <w:rsid w:val="00CC1109"/>
    <w:rsid w:val="00CC1116"/>
    <w:rsid w:val="00CC1C0A"/>
    <w:rsid w:val="00CC250B"/>
    <w:rsid w:val="00CC2DF6"/>
    <w:rsid w:val="00CC3A9A"/>
    <w:rsid w:val="00CC3ADF"/>
    <w:rsid w:val="00CC3F69"/>
    <w:rsid w:val="00CC428E"/>
    <w:rsid w:val="00CC7183"/>
    <w:rsid w:val="00CD3C2F"/>
    <w:rsid w:val="00CD4C87"/>
    <w:rsid w:val="00CD5C6C"/>
    <w:rsid w:val="00CD5DD7"/>
    <w:rsid w:val="00CD6967"/>
    <w:rsid w:val="00CD6C63"/>
    <w:rsid w:val="00CE0583"/>
    <w:rsid w:val="00CE2CD7"/>
    <w:rsid w:val="00CE357F"/>
    <w:rsid w:val="00CE3E60"/>
    <w:rsid w:val="00CE4BFC"/>
    <w:rsid w:val="00CE5140"/>
    <w:rsid w:val="00CE54D1"/>
    <w:rsid w:val="00CE610C"/>
    <w:rsid w:val="00CE6145"/>
    <w:rsid w:val="00CE68CF"/>
    <w:rsid w:val="00CE6FF9"/>
    <w:rsid w:val="00CE71A3"/>
    <w:rsid w:val="00CE7E1F"/>
    <w:rsid w:val="00CE7E72"/>
    <w:rsid w:val="00CF145D"/>
    <w:rsid w:val="00CF2C57"/>
    <w:rsid w:val="00CF323F"/>
    <w:rsid w:val="00CF3E22"/>
    <w:rsid w:val="00CF4A7F"/>
    <w:rsid w:val="00CF64D5"/>
    <w:rsid w:val="00CF6AD9"/>
    <w:rsid w:val="00CF7EAF"/>
    <w:rsid w:val="00D02DE8"/>
    <w:rsid w:val="00D03994"/>
    <w:rsid w:val="00D048CD"/>
    <w:rsid w:val="00D04948"/>
    <w:rsid w:val="00D04B41"/>
    <w:rsid w:val="00D06F7A"/>
    <w:rsid w:val="00D104E3"/>
    <w:rsid w:val="00D1073B"/>
    <w:rsid w:val="00D1091B"/>
    <w:rsid w:val="00D110DC"/>
    <w:rsid w:val="00D115B8"/>
    <w:rsid w:val="00D116FE"/>
    <w:rsid w:val="00D120A2"/>
    <w:rsid w:val="00D12ACC"/>
    <w:rsid w:val="00D12FB1"/>
    <w:rsid w:val="00D136FC"/>
    <w:rsid w:val="00D1496F"/>
    <w:rsid w:val="00D15087"/>
    <w:rsid w:val="00D15245"/>
    <w:rsid w:val="00D15BEB"/>
    <w:rsid w:val="00D165B1"/>
    <w:rsid w:val="00D166DA"/>
    <w:rsid w:val="00D16A4D"/>
    <w:rsid w:val="00D2090F"/>
    <w:rsid w:val="00D20AFC"/>
    <w:rsid w:val="00D21574"/>
    <w:rsid w:val="00D225B0"/>
    <w:rsid w:val="00D2352B"/>
    <w:rsid w:val="00D23F7E"/>
    <w:rsid w:val="00D24262"/>
    <w:rsid w:val="00D25893"/>
    <w:rsid w:val="00D259B5"/>
    <w:rsid w:val="00D3060F"/>
    <w:rsid w:val="00D32E27"/>
    <w:rsid w:val="00D35A77"/>
    <w:rsid w:val="00D36C0A"/>
    <w:rsid w:val="00D36E5B"/>
    <w:rsid w:val="00D36E6B"/>
    <w:rsid w:val="00D4420B"/>
    <w:rsid w:val="00D44646"/>
    <w:rsid w:val="00D44738"/>
    <w:rsid w:val="00D44A71"/>
    <w:rsid w:val="00D4578C"/>
    <w:rsid w:val="00D4656F"/>
    <w:rsid w:val="00D46B56"/>
    <w:rsid w:val="00D473BF"/>
    <w:rsid w:val="00D47848"/>
    <w:rsid w:val="00D529B6"/>
    <w:rsid w:val="00D542BD"/>
    <w:rsid w:val="00D556A2"/>
    <w:rsid w:val="00D567B8"/>
    <w:rsid w:val="00D56E19"/>
    <w:rsid w:val="00D571C0"/>
    <w:rsid w:val="00D575A4"/>
    <w:rsid w:val="00D6047B"/>
    <w:rsid w:val="00D608BA"/>
    <w:rsid w:val="00D655F3"/>
    <w:rsid w:val="00D65F8F"/>
    <w:rsid w:val="00D668BD"/>
    <w:rsid w:val="00D71808"/>
    <w:rsid w:val="00D72415"/>
    <w:rsid w:val="00D728C0"/>
    <w:rsid w:val="00D73B9D"/>
    <w:rsid w:val="00D76441"/>
    <w:rsid w:val="00D77394"/>
    <w:rsid w:val="00D8198A"/>
    <w:rsid w:val="00D82B5C"/>
    <w:rsid w:val="00D8446D"/>
    <w:rsid w:val="00D855DE"/>
    <w:rsid w:val="00D8617C"/>
    <w:rsid w:val="00D871EF"/>
    <w:rsid w:val="00D87F22"/>
    <w:rsid w:val="00D90048"/>
    <w:rsid w:val="00D90CC4"/>
    <w:rsid w:val="00D93052"/>
    <w:rsid w:val="00D95CC0"/>
    <w:rsid w:val="00D97468"/>
    <w:rsid w:val="00D978A7"/>
    <w:rsid w:val="00D97FB2"/>
    <w:rsid w:val="00DA051F"/>
    <w:rsid w:val="00DA05EB"/>
    <w:rsid w:val="00DA0D86"/>
    <w:rsid w:val="00DA106A"/>
    <w:rsid w:val="00DA143C"/>
    <w:rsid w:val="00DA179F"/>
    <w:rsid w:val="00DA27CB"/>
    <w:rsid w:val="00DA2BE0"/>
    <w:rsid w:val="00DA41ED"/>
    <w:rsid w:val="00DA4848"/>
    <w:rsid w:val="00DA5722"/>
    <w:rsid w:val="00DA5F09"/>
    <w:rsid w:val="00DA675E"/>
    <w:rsid w:val="00DA6862"/>
    <w:rsid w:val="00DA7130"/>
    <w:rsid w:val="00DA75CA"/>
    <w:rsid w:val="00DB1C0A"/>
    <w:rsid w:val="00DB21E4"/>
    <w:rsid w:val="00DB223D"/>
    <w:rsid w:val="00DB2A50"/>
    <w:rsid w:val="00DB3A24"/>
    <w:rsid w:val="00DB4572"/>
    <w:rsid w:val="00DB6866"/>
    <w:rsid w:val="00DB7227"/>
    <w:rsid w:val="00DC0286"/>
    <w:rsid w:val="00DC056C"/>
    <w:rsid w:val="00DC0633"/>
    <w:rsid w:val="00DC199A"/>
    <w:rsid w:val="00DC214E"/>
    <w:rsid w:val="00DC226A"/>
    <w:rsid w:val="00DC40E8"/>
    <w:rsid w:val="00DC4D5F"/>
    <w:rsid w:val="00DD0F28"/>
    <w:rsid w:val="00DD139A"/>
    <w:rsid w:val="00DD231C"/>
    <w:rsid w:val="00DD2BD2"/>
    <w:rsid w:val="00DD2C79"/>
    <w:rsid w:val="00DD7797"/>
    <w:rsid w:val="00DD79B9"/>
    <w:rsid w:val="00DE0DD0"/>
    <w:rsid w:val="00DE0FD0"/>
    <w:rsid w:val="00DE40CB"/>
    <w:rsid w:val="00DE5126"/>
    <w:rsid w:val="00DE64F4"/>
    <w:rsid w:val="00DE6609"/>
    <w:rsid w:val="00DE669A"/>
    <w:rsid w:val="00DE6880"/>
    <w:rsid w:val="00DE7CED"/>
    <w:rsid w:val="00DF09C4"/>
    <w:rsid w:val="00DF17FD"/>
    <w:rsid w:val="00DF1BEC"/>
    <w:rsid w:val="00DF2052"/>
    <w:rsid w:val="00DF2D6D"/>
    <w:rsid w:val="00DF5B98"/>
    <w:rsid w:val="00DF6FAF"/>
    <w:rsid w:val="00DF7F0B"/>
    <w:rsid w:val="00E002C3"/>
    <w:rsid w:val="00E02532"/>
    <w:rsid w:val="00E02CD1"/>
    <w:rsid w:val="00E0397D"/>
    <w:rsid w:val="00E04216"/>
    <w:rsid w:val="00E04270"/>
    <w:rsid w:val="00E050CE"/>
    <w:rsid w:val="00E053F2"/>
    <w:rsid w:val="00E05819"/>
    <w:rsid w:val="00E06068"/>
    <w:rsid w:val="00E06D27"/>
    <w:rsid w:val="00E073DB"/>
    <w:rsid w:val="00E07430"/>
    <w:rsid w:val="00E11028"/>
    <w:rsid w:val="00E11B7E"/>
    <w:rsid w:val="00E125F5"/>
    <w:rsid w:val="00E14D73"/>
    <w:rsid w:val="00E155AE"/>
    <w:rsid w:val="00E16021"/>
    <w:rsid w:val="00E167B5"/>
    <w:rsid w:val="00E16AF6"/>
    <w:rsid w:val="00E1748D"/>
    <w:rsid w:val="00E17B0A"/>
    <w:rsid w:val="00E23104"/>
    <w:rsid w:val="00E24543"/>
    <w:rsid w:val="00E2544C"/>
    <w:rsid w:val="00E255D1"/>
    <w:rsid w:val="00E25653"/>
    <w:rsid w:val="00E25CA8"/>
    <w:rsid w:val="00E30600"/>
    <w:rsid w:val="00E3122A"/>
    <w:rsid w:val="00E31955"/>
    <w:rsid w:val="00E320C5"/>
    <w:rsid w:val="00E3381D"/>
    <w:rsid w:val="00E33852"/>
    <w:rsid w:val="00E34753"/>
    <w:rsid w:val="00E34772"/>
    <w:rsid w:val="00E34FC1"/>
    <w:rsid w:val="00E35262"/>
    <w:rsid w:val="00E36874"/>
    <w:rsid w:val="00E36DB1"/>
    <w:rsid w:val="00E37B55"/>
    <w:rsid w:val="00E4042D"/>
    <w:rsid w:val="00E40B73"/>
    <w:rsid w:val="00E413A4"/>
    <w:rsid w:val="00E4153E"/>
    <w:rsid w:val="00E41568"/>
    <w:rsid w:val="00E416B6"/>
    <w:rsid w:val="00E419E2"/>
    <w:rsid w:val="00E41C74"/>
    <w:rsid w:val="00E43387"/>
    <w:rsid w:val="00E43D9A"/>
    <w:rsid w:val="00E44C74"/>
    <w:rsid w:val="00E45D70"/>
    <w:rsid w:val="00E4606C"/>
    <w:rsid w:val="00E46870"/>
    <w:rsid w:val="00E4697B"/>
    <w:rsid w:val="00E476AD"/>
    <w:rsid w:val="00E47907"/>
    <w:rsid w:val="00E47BA7"/>
    <w:rsid w:val="00E51DF3"/>
    <w:rsid w:val="00E51F36"/>
    <w:rsid w:val="00E51FD0"/>
    <w:rsid w:val="00E52BFC"/>
    <w:rsid w:val="00E54A14"/>
    <w:rsid w:val="00E555B4"/>
    <w:rsid w:val="00E55B4E"/>
    <w:rsid w:val="00E55CE8"/>
    <w:rsid w:val="00E55D7F"/>
    <w:rsid w:val="00E57352"/>
    <w:rsid w:val="00E60DAD"/>
    <w:rsid w:val="00E610C0"/>
    <w:rsid w:val="00E626F3"/>
    <w:rsid w:val="00E62AA0"/>
    <w:rsid w:val="00E63895"/>
    <w:rsid w:val="00E64379"/>
    <w:rsid w:val="00E65A34"/>
    <w:rsid w:val="00E65E61"/>
    <w:rsid w:val="00E6633D"/>
    <w:rsid w:val="00E668E1"/>
    <w:rsid w:val="00E66A1A"/>
    <w:rsid w:val="00E66C7D"/>
    <w:rsid w:val="00E670D3"/>
    <w:rsid w:val="00E67456"/>
    <w:rsid w:val="00E678D9"/>
    <w:rsid w:val="00E67E72"/>
    <w:rsid w:val="00E706BD"/>
    <w:rsid w:val="00E70ECE"/>
    <w:rsid w:val="00E70FF7"/>
    <w:rsid w:val="00E71FEC"/>
    <w:rsid w:val="00E732B3"/>
    <w:rsid w:val="00E746B5"/>
    <w:rsid w:val="00E75049"/>
    <w:rsid w:val="00E753B3"/>
    <w:rsid w:val="00E760A1"/>
    <w:rsid w:val="00E7686A"/>
    <w:rsid w:val="00E77666"/>
    <w:rsid w:val="00E8027F"/>
    <w:rsid w:val="00E840C0"/>
    <w:rsid w:val="00E869B5"/>
    <w:rsid w:val="00E87262"/>
    <w:rsid w:val="00E873F5"/>
    <w:rsid w:val="00E87A4B"/>
    <w:rsid w:val="00E87D89"/>
    <w:rsid w:val="00E93027"/>
    <w:rsid w:val="00E93B0E"/>
    <w:rsid w:val="00E9502B"/>
    <w:rsid w:val="00E97936"/>
    <w:rsid w:val="00EA0D4C"/>
    <w:rsid w:val="00EA189C"/>
    <w:rsid w:val="00EA2607"/>
    <w:rsid w:val="00EA31CF"/>
    <w:rsid w:val="00EA4889"/>
    <w:rsid w:val="00EA5DB7"/>
    <w:rsid w:val="00EA6E6F"/>
    <w:rsid w:val="00EA7766"/>
    <w:rsid w:val="00EA78A2"/>
    <w:rsid w:val="00EB02EF"/>
    <w:rsid w:val="00EB0582"/>
    <w:rsid w:val="00EB1B22"/>
    <w:rsid w:val="00EB5CE7"/>
    <w:rsid w:val="00EB67D1"/>
    <w:rsid w:val="00EB6DCB"/>
    <w:rsid w:val="00EB70F3"/>
    <w:rsid w:val="00EB7C0F"/>
    <w:rsid w:val="00EC04A0"/>
    <w:rsid w:val="00EC0E4B"/>
    <w:rsid w:val="00EC1142"/>
    <w:rsid w:val="00EC1353"/>
    <w:rsid w:val="00EC1509"/>
    <w:rsid w:val="00EC2558"/>
    <w:rsid w:val="00EC2F3B"/>
    <w:rsid w:val="00EC3AAB"/>
    <w:rsid w:val="00EC5297"/>
    <w:rsid w:val="00EC598E"/>
    <w:rsid w:val="00EC59C2"/>
    <w:rsid w:val="00EC6A84"/>
    <w:rsid w:val="00EC7A3F"/>
    <w:rsid w:val="00ED2B58"/>
    <w:rsid w:val="00ED439F"/>
    <w:rsid w:val="00ED66DB"/>
    <w:rsid w:val="00ED6CCD"/>
    <w:rsid w:val="00ED6E15"/>
    <w:rsid w:val="00ED70F4"/>
    <w:rsid w:val="00ED7800"/>
    <w:rsid w:val="00EE110A"/>
    <w:rsid w:val="00EE1FED"/>
    <w:rsid w:val="00EE28B2"/>
    <w:rsid w:val="00EE2F5E"/>
    <w:rsid w:val="00EE3A83"/>
    <w:rsid w:val="00EE6135"/>
    <w:rsid w:val="00EE6770"/>
    <w:rsid w:val="00EE6F38"/>
    <w:rsid w:val="00EF06EC"/>
    <w:rsid w:val="00EF07FB"/>
    <w:rsid w:val="00EF1D2B"/>
    <w:rsid w:val="00EF24D4"/>
    <w:rsid w:val="00EF3C7A"/>
    <w:rsid w:val="00EF4CEF"/>
    <w:rsid w:val="00EF6EF6"/>
    <w:rsid w:val="00EF7F24"/>
    <w:rsid w:val="00F0185D"/>
    <w:rsid w:val="00F0241F"/>
    <w:rsid w:val="00F0266A"/>
    <w:rsid w:val="00F03B3A"/>
    <w:rsid w:val="00F045B8"/>
    <w:rsid w:val="00F04F0D"/>
    <w:rsid w:val="00F053D3"/>
    <w:rsid w:val="00F0570E"/>
    <w:rsid w:val="00F06457"/>
    <w:rsid w:val="00F06597"/>
    <w:rsid w:val="00F0713D"/>
    <w:rsid w:val="00F07D18"/>
    <w:rsid w:val="00F07FE2"/>
    <w:rsid w:val="00F10D38"/>
    <w:rsid w:val="00F149AC"/>
    <w:rsid w:val="00F17BE6"/>
    <w:rsid w:val="00F17DCB"/>
    <w:rsid w:val="00F2178C"/>
    <w:rsid w:val="00F217B2"/>
    <w:rsid w:val="00F22C72"/>
    <w:rsid w:val="00F22E85"/>
    <w:rsid w:val="00F23785"/>
    <w:rsid w:val="00F24BE1"/>
    <w:rsid w:val="00F24DA8"/>
    <w:rsid w:val="00F25483"/>
    <w:rsid w:val="00F27B41"/>
    <w:rsid w:val="00F305DB"/>
    <w:rsid w:val="00F30DB8"/>
    <w:rsid w:val="00F31A24"/>
    <w:rsid w:val="00F32552"/>
    <w:rsid w:val="00F33619"/>
    <w:rsid w:val="00F35C4C"/>
    <w:rsid w:val="00F37B1E"/>
    <w:rsid w:val="00F40744"/>
    <w:rsid w:val="00F41F9F"/>
    <w:rsid w:val="00F41FBD"/>
    <w:rsid w:val="00F4205B"/>
    <w:rsid w:val="00F44312"/>
    <w:rsid w:val="00F44518"/>
    <w:rsid w:val="00F445A5"/>
    <w:rsid w:val="00F44E4D"/>
    <w:rsid w:val="00F45001"/>
    <w:rsid w:val="00F45A26"/>
    <w:rsid w:val="00F477FB"/>
    <w:rsid w:val="00F50729"/>
    <w:rsid w:val="00F51BA6"/>
    <w:rsid w:val="00F51FC8"/>
    <w:rsid w:val="00F540A5"/>
    <w:rsid w:val="00F54615"/>
    <w:rsid w:val="00F5480C"/>
    <w:rsid w:val="00F54A8E"/>
    <w:rsid w:val="00F54C11"/>
    <w:rsid w:val="00F57919"/>
    <w:rsid w:val="00F61940"/>
    <w:rsid w:val="00F6342D"/>
    <w:rsid w:val="00F640A5"/>
    <w:rsid w:val="00F64826"/>
    <w:rsid w:val="00F64831"/>
    <w:rsid w:val="00F648B3"/>
    <w:rsid w:val="00F65007"/>
    <w:rsid w:val="00F6580D"/>
    <w:rsid w:val="00F665C8"/>
    <w:rsid w:val="00F66D6F"/>
    <w:rsid w:val="00F70398"/>
    <w:rsid w:val="00F7123C"/>
    <w:rsid w:val="00F71D0A"/>
    <w:rsid w:val="00F7243C"/>
    <w:rsid w:val="00F735BA"/>
    <w:rsid w:val="00F73A05"/>
    <w:rsid w:val="00F74B69"/>
    <w:rsid w:val="00F74E8C"/>
    <w:rsid w:val="00F75741"/>
    <w:rsid w:val="00F7627A"/>
    <w:rsid w:val="00F77A7C"/>
    <w:rsid w:val="00F81E55"/>
    <w:rsid w:val="00F84B57"/>
    <w:rsid w:val="00F84BCE"/>
    <w:rsid w:val="00F84EDF"/>
    <w:rsid w:val="00F853B4"/>
    <w:rsid w:val="00F91A63"/>
    <w:rsid w:val="00F91B31"/>
    <w:rsid w:val="00F93799"/>
    <w:rsid w:val="00F939AD"/>
    <w:rsid w:val="00F95980"/>
    <w:rsid w:val="00F9797A"/>
    <w:rsid w:val="00FA011D"/>
    <w:rsid w:val="00FA12E9"/>
    <w:rsid w:val="00FA247F"/>
    <w:rsid w:val="00FA324C"/>
    <w:rsid w:val="00FA386C"/>
    <w:rsid w:val="00FA519E"/>
    <w:rsid w:val="00FA5D28"/>
    <w:rsid w:val="00FA67D9"/>
    <w:rsid w:val="00FA6AD7"/>
    <w:rsid w:val="00FA7CEB"/>
    <w:rsid w:val="00FB0A89"/>
    <w:rsid w:val="00FB147B"/>
    <w:rsid w:val="00FB1F5E"/>
    <w:rsid w:val="00FB1FE0"/>
    <w:rsid w:val="00FB28D3"/>
    <w:rsid w:val="00FB2C93"/>
    <w:rsid w:val="00FB33FE"/>
    <w:rsid w:val="00FB3B26"/>
    <w:rsid w:val="00FB4311"/>
    <w:rsid w:val="00FB4ADC"/>
    <w:rsid w:val="00FB64E5"/>
    <w:rsid w:val="00FB70D1"/>
    <w:rsid w:val="00FB71EE"/>
    <w:rsid w:val="00FB7216"/>
    <w:rsid w:val="00FB7C76"/>
    <w:rsid w:val="00FC0A3A"/>
    <w:rsid w:val="00FC234D"/>
    <w:rsid w:val="00FC42EE"/>
    <w:rsid w:val="00FC5B62"/>
    <w:rsid w:val="00FC7E88"/>
    <w:rsid w:val="00FD06D5"/>
    <w:rsid w:val="00FD139E"/>
    <w:rsid w:val="00FD2009"/>
    <w:rsid w:val="00FD2850"/>
    <w:rsid w:val="00FD404D"/>
    <w:rsid w:val="00FD4176"/>
    <w:rsid w:val="00FD457A"/>
    <w:rsid w:val="00FD463B"/>
    <w:rsid w:val="00FD536A"/>
    <w:rsid w:val="00FD5F8E"/>
    <w:rsid w:val="00FD672C"/>
    <w:rsid w:val="00FE0C87"/>
    <w:rsid w:val="00FE193C"/>
    <w:rsid w:val="00FE1E9B"/>
    <w:rsid w:val="00FE55CF"/>
    <w:rsid w:val="00FE632F"/>
    <w:rsid w:val="00FE63FD"/>
    <w:rsid w:val="00FE6412"/>
    <w:rsid w:val="00FE69CA"/>
    <w:rsid w:val="00FF00D7"/>
    <w:rsid w:val="00FF0B0C"/>
    <w:rsid w:val="00FF0F47"/>
    <w:rsid w:val="00FF1DDB"/>
    <w:rsid w:val="00FF2563"/>
    <w:rsid w:val="00FF6C69"/>
    <w:rsid w:val="00FF778A"/>
    <w:rsid w:val="00FF786E"/>
    <w:rsid w:val="00FF7AD4"/>
    <w:rsid w:val="03272BA0"/>
    <w:rsid w:val="03A493E7"/>
    <w:rsid w:val="0514656D"/>
    <w:rsid w:val="06687B52"/>
    <w:rsid w:val="0769AF38"/>
    <w:rsid w:val="07EA5076"/>
    <w:rsid w:val="0993520F"/>
    <w:rsid w:val="09FAAD0E"/>
    <w:rsid w:val="0B0F9B01"/>
    <w:rsid w:val="0B967D6F"/>
    <w:rsid w:val="0C88A0AC"/>
    <w:rsid w:val="0DCD1ED4"/>
    <w:rsid w:val="0E51DF4C"/>
    <w:rsid w:val="0F68EF35"/>
    <w:rsid w:val="0FFB56A8"/>
    <w:rsid w:val="109AE013"/>
    <w:rsid w:val="10CF3BB3"/>
    <w:rsid w:val="132CF502"/>
    <w:rsid w:val="1406DC75"/>
    <w:rsid w:val="14AFAB21"/>
    <w:rsid w:val="150C83A0"/>
    <w:rsid w:val="1529D291"/>
    <w:rsid w:val="1610AA30"/>
    <w:rsid w:val="16D7D1B7"/>
    <w:rsid w:val="1849346D"/>
    <w:rsid w:val="1B731A04"/>
    <w:rsid w:val="1FBEDC91"/>
    <w:rsid w:val="20B4A1DE"/>
    <w:rsid w:val="2174AEBA"/>
    <w:rsid w:val="219D0183"/>
    <w:rsid w:val="23B4C27D"/>
    <w:rsid w:val="23FEE539"/>
    <w:rsid w:val="24F79AD5"/>
    <w:rsid w:val="25135772"/>
    <w:rsid w:val="267D3411"/>
    <w:rsid w:val="28D2565C"/>
    <w:rsid w:val="29524649"/>
    <w:rsid w:val="29945B83"/>
    <w:rsid w:val="2B3CFDF5"/>
    <w:rsid w:val="2C4C5B30"/>
    <w:rsid w:val="2CD707EE"/>
    <w:rsid w:val="2CFDBA11"/>
    <w:rsid w:val="2EAF8AA6"/>
    <w:rsid w:val="2F358C14"/>
    <w:rsid w:val="2FED7D9D"/>
    <w:rsid w:val="3013787B"/>
    <w:rsid w:val="30B3985D"/>
    <w:rsid w:val="33E33581"/>
    <w:rsid w:val="33E476E0"/>
    <w:rsid w:val="364C2F65"/>
    <w:rsid w:val="36D8B059"/>
    <w:rsid w:val="38BFC52D"/>
    <w:rsid w:val="38FD0167"/>
    <w:rsid w:val="39E8202E"/>
    <w:rsid w:val="3A785E7C"/>
    <w:rsid w:val="3BEF3C9A"/>
    <w:rsid w:val="3C49578A"/>
    <w:rsid w:val="3D6E1BB7"/>
    <w:rsid w:val="3D7B477B"/>
    <w:rsid w:val="3DD3727A"/>
    <w:rsid w:val="3E922799"/>
    <w:rsid w:val="400291AD"/>
    <w:rsid w:val="47456E18"/>
    <w:rsid w:val="48847D9A"/>
    <w:rsid w:val="4B7B3F61"/>
    <w:rsid w:val="4EB4972F"/>
    <w:rsid w:val="4F35292C"/>
    <w:rsid w:val="4F5C0E49"/>
    <w:rsid w:val="4FAD4CCB"/>
    <w:rsid w:val="4FB56187"/>
    <w:rsid w:val="507FF9DB"/>
    <w:rsid w:val="511F3D26"/>
    <w:rsid w:val="51242708"/>
    <w:rsid w:val="51482012"/>
    <w:rsid w:val="514B3A4A"/>
    <w:rsid w:val="51853F0C"/>
    <w:rsid w:val="51DA8D4B"/>
    <w:rsid w:val="52023825"/>
    <w:rsid w:val="53499D28"/>
    <w:rsid w:val="539E0886"/>
    <w:rsid w:val="541B70CD"/>
    <w:rsid w:val="569BB978"/>
    <w:rsid w:val="56D5A948"/>
    <w:rsid w:val="57037113"/>
    <w:rsid w:val="570863BC"/>
    <w:rsid w:val="5753118F"/>
    <w:rsid w:val="57629191"/>
    <w:rsid w:val="5923F436"/>
    <w:rsid w:val="593B06B4"/>
    <w:rsid w:val="5C64FAD2"/>
    <w:rsid w:val="5C8BCFD3"/>
    <w:rsid w:val="5C9CCA01"/>
    <w:rsid w:val="6397EE79"/>
    <w:rsid w:val="6478C6B2"/>
    <w:rsid w:val="6615140E"/>
    <w:rsid w:val="687E0193"/>
    <w:rsid w:val="691A2222"/>
    <w:rsid w:val="69623809"/>
    <w:rsid w:val="6A60AA0E"/>
    <w:rsid w:val="6C83D897"/>
    <w:rsid w:val="6C95C48F"/>
    <w:rsid w:val="6DB46588"/>
    <w:rsid w:val="6FDF9344"/>
    <w:rsid w:val="7187F5C5"/>
    <w:rsid w:val="71EAB235"/>
    <w:rsid w:val="72881AB2"/>
    <w:rsid w:val="742D8B67"/>
    <w:rsid w:val="74ADB8A5"/>
    <w:rsid w:val="74D2B27B"/>
    <w:rsid w:val="7562FF5B"/>
    <w:rsid w:val="756E77BB"/>
    <w:rsid w:val="76AAA53E"/>
    <w:rsid w:val="78A6187D"/>
    <w:rsid w:val="7A0ADE25"/>
    <w:rsid w:val="7A41E8DE"/>
    <w:rsid w:val="7BB383C9"/>
    <w:rsid w:val="7D42D92B"/>
    <w:rsid w:val="7D7989A0"/>
    <w:rsid w:val="7E91D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9D731"/>
  <w15:docId w15:val="{836307A2-BE93-48B4-88F0-B9A945D7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1C0"/>
    <w:rPr>
      <w:sz w:val="22"/>
    </w:rPr>
  </w:style>
  <w:style w:type="paragraph" w:styleId="Heading1">
    <w:name w:val="heading 1"/>
    <w:basedOn w:val="Normal"/>
    <w:next w:val="Heading2"/>
    <w:link w:val="Heading1Char"/>
    <w:uiPriority w:val="9"/>
    <w:qFormat/>
    <w:rsid w:val="007D28E1"/>
    <w:pPr>
      <w:numPr>
        <w:numId w:val="7"/>
      </w:numPr>
      <w:spacing w:before="200" w:after="200"/>
      <w:outlineLvl w:val="0"/>
    </w:pPr>
    <w:rPr>
      <w:rFonts w:cs="Arial"/>
      <w:b/>
      <w:bCs/>
    </w:rPr>
  </w:style>
  <w:style w:type="paragraph" w:styleId="Heading2">
    <w:name w:val="heading 2"/>
    <w:basedOn w:val="Normal"/>
    <w:link w:val="Heading2Char"/>
    <w:uiPriority w:val="9"/>
    <w:unhideWhenUsed/>
    <w:qFormat/>
    <w:rsid w:val="00407C2B"/>
    <w:pPr>
      <w:numPr>
        <w:ilvl w:val="1"/>
        <w:numId w:val="7"/>
      </w:numPr>
      <w:autoSpaceDE w:val="0"/>
      <w:autoSpaceDN w:val="0"/>
      <w:adjustRightInd w:val="0"/>
      <w:spacing w:after="200"/>
      <w:outlineLvl w:val="1"/>
    </w:pPr>
    <w:rPr>
      <w:rFonts w:cs="Arial"/>
      <w:color w:val="000000"/>
    </w:rPr>
  </w:style>
  <w:style w:type="paragraph" w:styleId="Heading3">
    <w:name w:val="heading 3"/>
    <w:basedOn w:val="ListParagraph"/>
    <w:link w:val="Heading3Char"/>
    <w:uiPriority w:val="9"/>
    <w:unhideWhenUsed/>
    <w:qFormat/>
    <w:rsid w:val="00235DF5"/>
    <w:pPr>
      <w:numPr>
        <w:ilvl w:val="2"/>
        <w:numId w:val="7"/>
      </w:numPr>
      <w:spacing w:after="100"/>
      <w:contextualSpacing w:val="0"/>
      <w:jc w:val="both"/>
      <w:outlineLvl w:val="2"/>
    </w:pPr>
    <w:rPr>
      <w:rFonts w:cs="Arial"/>
      <w:szCs w:val="24"/>
    </w:rPr>
  </w:style>
  <w:style w:type="paragraph" w:styleId="Heading4">
    <w:name w:val="heading 4"/>
    <w:aliases w:val="big text"/>
    <w:basedOn w:val="Normal"/>
    <w:next w:val="Normal"/>
    <w:link w:val="Heading4Char"/>
    <w:uiPriority w:val="9"/>
    <w:unhideWhenUsed/>
    <w:qFormat/>
    <w:rsid w:val="00E70FF7"/>
    <w:pPr>
      <w:keepNext/>
      <w:keepLines/>
      <w:numPr>
        <w:ilvl w:val="3"/>
        <w:numId w:val="7"/>
      </w:numPr>
      <w:jc w:val="center"/>
      <w:outlineLvl w:val="3"/>
    </w:pPr>
    <w:rPr>
      <w:rFonts w:asciiTheme="minorHAnsi" w:eastAsiaTheme="majorEastAsia" w:hAnsiTheme="minorHAnsi" w:cstheme="majorBidi"/>
      <w:b/>
      <w:color w:val="31849B" w:themeColor="accent5" w:themeShade="BF"/>
      <w:sz w:val="40"/>
      <w:szCs w:val="40"/>
    </w:rPr>
  </w:style>
  <w:style w:type="paragraph" w:styleId="Heading5">
    <w:name w:val="heading 5"/>
    <w:basedOn w:val="Normal"/>
    <w:next w:val="Normal"/>
    <w:link w:val="Heading5Char"/>
    <w:uiPriority w:val="9"/>
    <w:semiHidden/>
    <w:unhideWhenUsed/>
    <w:qFormat/>
    <w:rsid w:val="00CD6C63"/>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71C0"/>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71C0"/>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71C0"/>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571C0"/>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8E1"/>
    <w:rPr>
      <w:rFonts w:cs="Arial"/>
      <w:b/>
      <w:bCs/>
      <w:sz w:val="22"/>
    </w:rPr>
  </w:style>
  <w:style w:type="character" w:customStyle="1" w:styleId="Heading2Char">
    <w:name w:val="Heading 2 Char"/>
    <w:basedOn w:val="DefaultParagraphFont"/>
    <w:link w:val="Heading2"/>
    <w:uiPriority w:val="9"/>
    <w:rsid w:val="00407C2B"/>
    <w:rPr>
      <w:rFonts w:cs="Arial"/>
      <w:color w:val="000000"/>
      <w:sz w:val="22"/>
    </w:rPr>
  </w:style>
  <w:style w:type="character" w:customStyle="1" w:styleId="Heading3Char">
    <w:name w:val="Heading 3 Char"/>
    <w:basedOn w:val="DefaultParagraphFont"/>
    <w:link w:val="Heading3"/>
    <w:uiPriority w:val="9"/>
    <w:rsid w:val="00235DF5"/>
    <w:rPr>
      <w:rFonts w:cs="Arial"/>
      <w:sz w:val="22"/>
      <w:szCs w:val="24"/>
    </w:rPr>
  </w:style>
  <w:style w:type="character" w:customStyle="1" w:styleId="Heading4Char">
    <w:name w:val="Heading 4 Char"/>
    <w:aliases w:val="big text Char"/>
    <w:basedOn w:val="DefaultParagraphFont"/>
    <w:link w:val="Heading4"/>
    <w:uiPriority w:val="9"/>
    <w:rsid w:val="00E70FF7"/>
    <w:rPr>
      <w:rFonts w:asciiTheme="minorHAnsi" w:eastAsiaTheme="majorEastAsia" w:hAnsiTheme="minorHAnsi" w:cstheme="majorBidi"/>
      <w:b/>
      <w:color w:val="31849B" w:themeColor="accent5" w:themeShade="BF"/>
      <w:sz w:val="40"/>
      <w:szCs w:val="40"/>
    </w:rPr>
  </w:style>
  <w:style w:type="paragraph" w:styleId="BalloonText">
    <w:name w:val="Balloon Text"/>
    <w:basedOn w:val="Normal"/>
    <w:link w:val="BalloonTextChar"/>
    <w:uiPriority w:val="99"/>
    <w:semiHidden/>
    <w:unhideWhenUsed/>
    <w:rsid w:val="006750B2"/>
    <w:rPr>
      <w:rFonts w:ascii="Tahoma" w:hAnsi="Tahoma" w:cs="Tahoma"/>
      <w:sz w:val="16"/>
      <w:szCs w:val="16"/>
    </w:rPr>
  </w:style>
  <w:style w:type="character" w:customStyle="1" w:styleId="BalloonTextChar">
    <w:name w:val="Balloon Text Char"/>
    <w:basedOn w:val="DefaultParagraphFont"/>
    <w:link w:val="BalloonText"/>
    <w:uiPriority w:val="99"/>
    <w:semiHidden/>
    <w:rsid w:val="006750B2"/>
    <w:rPr>
      <w:rFonts w:ascii="Tahoma" w:hAnsi="Tahoma" w:cs="Tahoma"/>
      <w:sz w:val="16"/>
      <w:szCs w:val="16"/>
    </w:rPr>
  </w:style>
  <w:style w:type="paragraph" w:styleId="Title">
    <w:name w:val="Title"/>
    <w:basedOn w:val="Normal"/>
    <w:next w:val="Normal"/>
    <w:link w:val="TitleChar"/>
    <w:uiPriority w:val="10"/>
    <w:qFormat/>
    <w:rsid w:val="001E04F3"/>
    <w:pPr>
      <w:pBdr>
        <w:bottom w:val="single" w:sz="8" w:space="4" w:color="4F81BD" w:themeColor="accent1"/>
      </w:pBdr>
      <w:spacing w:before="240" w:after="540"/>
      <w:contextualSpacing/>
    </w:pPr>
    <w:rPr>
      <w:rFonts w:eastAsiaTheme="majorEastAsia" w:cstheme="majorBidi"/>
      <w:spacing w:val="5"/>
      <w:kern w:val="28"/>
      <w:szCs w:val="52"/>
    </w:rPr>
  </w:style>
  <w:style w:type="character" w:customStyle="1" w:styleId="TitleChar">
    <w:name w:val="Title Char"/>
    <w:basedOn w:val="DefaultParagraphFont"/>
    <w:link w:val="Title"/>
    <w:uiPriority w:val="10"/>
    <w:rsid w:val="001E04F3"/>
    <w:rPr>
      <w:rFonts w:eastAsiaTheme="majorEastAsia" w:cstheme="majorBidi"/>
      <w:spacing w:val="5"/>
      <w:kern w:val="28"/>
      <w:sz w:val="22"/>
      <w:szCs w:val="52"/>
    </w:rPr>
  </w:style>
  <w:style w:type="paragraph" w:styleId="ListParagraph">
    <w:name w:val="List Paragraph"/>
    <w:aliases w:val="Picture"/>
    <w:basedOn w:val="Normal"/>
    <w:link w:val="ListParagraphChar"/>
    <w:uiPriority w:val="34"/>
    <w:qFormat/>
    <w:rsid w:val="006750B2"/>
    <w:pPr>
      <w:ind w:left="720"/>
      <w:contextualSpacing/>
    </w:pPr>
  </w:style>
  <w:style w:type="paragraph" w:styleId="FootnoteText">
    <w:name w:val="footnote text"/>
    <w:basedOn w:val="Normal"/>
    <w:link w:val="FootnoteTextChar"/>
    <w:uiPriority w:val="99"/>
    <w:semiHidden/>
    <w:unhideWhenUsed/>
    <w:rsid w:val="006750B2"/>
    <w:rPr>
      <w:sz w:val="20"/>
      <w:szCs w:val="20"/>
    </w:rPr>
  </w:style>
  <w:style w:type="character" w:customStyle="1" w:styleId="FootnoteTextChar">
    <w:name w:val="Footnote Text Char"/>
    <w:basedOn w:val="DefaultParagraphFont"/>
    <w:link w:val="FootnoteText"/>
    <w:uiPriority w:val="99"/>
    <w:semiHidden/>
    <w:rsid w:val="006750B2"/>
    <w:rPr>
      <w:sz w:val="20"/>
      <w:szCs w:val="20"/>
    </w:rPr>
  </w:style>
  <w:style w:type="character" w:styleId="FootnoteReference">
    <w:name w:val="footnote reference"/>
    <w:basedOn w:val="DefaultParagraphFont"/>
    <w:uiPriority w:val="99"/>
    <w:semiHidden/>
    <w:unhideWhenUsed/>
    <w:rsid w:val="006750B2"/>
    <w:rPr>
      <w:vertAlign w:val="superscript"/>
    </w:rPr>
  </w:style>
  <w:style w:type="character" w:customStyle="1" w:styleId="HeaderChar">
    <w:name w:val="Header Char"/>
    <w:basedOn w:val="DefaultParagraphFont"/>
    <w:link w:val="Header"/>
    <w:uiPriority w:val="99"/>
    <w:rsid w:val="006750B2"/>
  </w:style>
  <w:style w:type="paragraph" w:styleId="Header">
    <w:name w:val="header"/>
    <w:basedOn w:val="Normal"/>
    <w:link w:val="HeaderChar"/>
    <w:uiPriority w:val="99"/>
    <w:unhideWhenUsed/>
    <w:rsid w:val="006750B2"/>
    <w:pPr>
      <w:tabs>
        <w:tab w:val="center" w:pos="4513"/>
        <w:tab w:val="right" w:pos="9026"/>
      </w:tabs>
    </w:pPr>
  </w:style>
  <w:style w:type="paragraph" w:styleId="Footer">
    <w:name w:val="footer"/>
    <w:basedOn w:val="Normal"/>
    <w:link w:val="FooterChar"/>
    <w:uiPriority w:val="99"/>
    <w:unhideWhenUsed/>
    <w:rsid w:val="006750B2"/>
    <w:pPr>
      <w:tabs>
        <w:tab w:val="center" w:pos="4513"/>
        <w:tab w:val="right" w:pos="9026"/>
      </w:tabs>
    </w:pPr>
  </w:style>
  <w:style w:type="character" w:customStyle="1" w:styleId="FooterChar">
    <w:name w:val="Footer Char"/>
    <w:basedOn w:val="DefaultParagraphFont"/>
    <w:link w:val="Footer"/>
    <w:uiPriority w:val="99"/>
    <w:rsid w:val="006750B2"/>
  </w:style>
  <w:style w:type="character" w:styleId="IntenseEmphasis">
    <w:name w:val="Intense Emphasis"/>
    <w:basedOn w:val="DefaultParagraphFont"/>
    <w:uiPriority w:val="21"/>
    <w:qFormat/>
    <w:rsid w:val="006750B2"/>
    <w:rPr>
      <w:b/>
      <w:bCs/>
      <w:i/>
      <w:iCs/>
      <w:color w:val="4F81BD" w:themeColor="accent1"/>
    </w:rPr>
  </w:style>
  <w:style w:type="paragraph" w:styleId="Subtitle">
    <w:name w:val="Subtitle"/>
    <w:basedOn w:val="Normal"/>
    <w:next w:val="Normal"/>
    <w:link w:val="SubtitleChar"/>
    <w:uiPriority w:val="11"/>
    <w:qFormat/>
    <w:rsid w:val="00F6342D"/>
    <w:pPr>
      <w:numPr>
        <w:ilvl w:val="1"/>
      </w:numPr>
    </w:pPr>
    <w:rPr>
      <w:rFonts w:eastAsiaTheme="majorEastAsia" w:cstheme="majorBidi"/>
      <w:iCs/>
      <w:spacing w:val="15"/>
      <w:szCs w:val="24"/>
      <w:u w:val="single"/>
    </w:rPr>
  </w:style>
  <w:style w:type="character" w:customStyle="1" w:styleId="SubtitleChar">
    <w:name w:val="Subtitle Char"/>
    <w:basedOn w:val="DefaultParagraphFont"/>
    <w:link w:val="Subtitle"/>
    <w:uiPriority w:val="11"/>
    <w:rsid w:val="00F6342D"/>
    <w:rPr>
      <w:rFonts w:eastAsiaTheme="majorEastAsia" w:cstheme="majorBidi"/>
      <w:iCs/>
      <w:spacing w:val="15"/>
      <w:sz w:val="22"/>
      <w:szCs w:val="24"/>
      <w:u w:val="single"/>
    </w:rPr>
  </w:style>
  <w:style w:type="character" w:styleId="Hyperlink">
    <w:name w:val="Hyperlink"/>
    <w:basedOn w:val="DefaultParagraphFont"/>
    <w:uiPriority w:val="99"/>
    <w:unhideWhenUsed/>
    <w:rsid w:val="002F022C"/>
    <w:rPr>
      <w:color w:val="0000FF" w:themeColor="hyperlink"/>
      <w:u w:val="single"/>
    </w:rPr>
  </w:style>
  <w:style w:type="table" w:styleId="TableGrid">
    <w:name w:val="Table Grid"/>
    <w:basedOn w:val="TableNormal"/>
    <w:uiPriority w:val="59"/>
    <w:rsid w:val="001810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1810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FD139E"/>
    <w:pPr>
      <w:widowControl w:val="0"/>
      <w:autoSpaceDE w:val="0"/>
      <w:autoSpaceDN w:val="0"/>
      <w:adjustRightInd w:val="0"/>
    </w:pPr>
    <w:rPr>
      <w:rFonts w:ascii="Helvetica Neue" w:eastAsia="Times New Roman" w:hAnsi="Helvetica Neue" w:cs="Helvetica Neue"/>
      <w:color w:val="000000"/>
      <w:szCs w:val="24"/>
      <w:lang w:val="en-US"/>
    </w:rPr>
  </w:style>
  <w:style w:type="paragraph" w:styleId="IntenseQuote">
    <w:name w:val="Intense Quote"/>
    <w:basedOn w:val="Normal"/>
    <w:next w:val="Normal"/>
    <w:link w:val="IntenseQuoteChar"/>
    <w:uiPriority w:val="30"/>
    <w:qFormat/>
    <w:rsid w:val="004E2E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E2E7F"/>
    <w:rPr>
      <w:b/>
      <w:bCs/>
      <w:i/>
      <w:iCs/>
      <w:color w:val="4F81BD" w:themeColor="accent1"/>
    </w:rPr>
  </w:style>
  <w:style w:type="character" w:styleId="CommentReference">
    <w:name w:val="annotation reference"/>
    <w:basedOn w:val="DefaultParagraphFont"/>
    <w:uiPriority w:val="99"/>
    <w:semiHidden/>
    <w:unhideWhenUsed/>
    <w:rsid w:val="00E65A34"/>
    <w:rPr>
      <w:sz w:val="16"/>
      <w:szCs w:val="16"/>
    </w:rPr>
  </w:style>
  <w:style w:type="paragraph" w:styleId="CommentText">
    <w:name w:val="annotation text"/>
    <w:basedOn w:val="Normal"/>
    <w:link w:val="CommentTextChar"/>
    <w:uiPriority w:val="99"/>
    <w:unhideWhenUsed/>
    <w:rsid w:val="00E65A34"/>
    <w:rPr>
      <w:sz w:val="20"/>
      <w:szCs w:val="20"/>
    </w:rPr>
  </w:style>
  <w:style w:type="character" w:customStyle="1" w:styleId="CommentTextChar">
    <w:name w:val="Comment Text Char"/>
    <w:basedOn w:val="DefaultParagraphFont"/>
    <w:link w:val="CommentText"/>
    <w:uiPriority w:val="99"/>
    <w:rsid w:val="00E65A34"/>
    <w:rPr>
      <w:sz w:val="20"/>
      <w:szCs w:val="20"/>
    </w:rPr>
  </w:style>
  <w:style w:type="paragraph" w:styleId="CommentSubject">
    <w:name w:val="annotation subject"/>
    <w:basedOn w:val="CommentText"/>
    <w:next w:val="CommentText"/>
    <w:link w:val="CommentSubjectChar"/>
    <w:uiPriority w:val="99"/>
    <w:semiHidden/>
    <w:unhideWhenUsed/>
    <w:rsid w:val="00E65A34"/>
    <w:rPr>
      <w:b/>
      <w:bCs/>
    </w:rPr>
  </w:style>
  <w:style w:type="character" w:customStyle="1" w:styleId="CommentSubjectChar">
    <w:name w:val="Comment Subject Char"/>
    <w:basedOn w:val="CommentTextChar"/>
    <w:link w:val="CommentSubject"/>
    <w:uiPriority w:val="99"/>
    <w:semiHidden/>
    <w:rsid w:val="00E65A34"/>
    <w:rPr>
      <w:b/>
      <w:bCs/>
      <w:sz w:val="20"/>
      <w:szCs w:val="20"/>
    </w:rPr>
  </w:style>
  <w:style w:type="character" w:styleId="FollowedHyperlink">
    <w:name w:val="FollowedHyperlink"/>
    <w:basedOn w:val="DefaultParagraphFont"/>
    <w:uiPriority w:val="99"/>
    <w:semiHidden/>
    <w:unhideWhenUsed/>
    <w:rsid w:val="001F6E0B"/>
    <w:rPr>
      <w:color w:val="800080" w:themeColor="followedHyperlink"/>
      <w:u w:val="single"/>
    </w:rPr>
  </w:style>
  <w:style w:type="character" w:customStyle="1" w:styleId="Heading5Char">
    <w:name w:val="Heading 5 Char"/>
    <w:basedOn w:val="DefaultParagraphFont"/>
    <w:link w:val="Heading5"/>
    <w:uiPriority w:val="9"/>
    <w:semiHidden/>
    <w:rsid w:val="00CD6C6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571C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571C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571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71C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235DF5"/>
    <w:pPr>
      <w:spacing w:after="200"/>
    </w:pPr>
    <w:rPr>
      <w:bCs/>
      <w:i/>
      <w:sz w:val="20"/>
      <w:szCs w:val="20"/>
    </w:rPr>
  </w:style>
  <w:style w:type="character" w:styleId="LineNumber">
    <w:name w:val="line number"/>
    <w:basedOn w:val="DefaultParagraphFont"/>
    <w:uiPriority w:val="99"/>
    <w:semiHidden/>
    <w:unhideWhenUsed/>
    <w:rsid w:val="003C653E"/>
  </w:style>
  <w:style w:type="character" w:customStyle="1" w:styleId="UnresolvedMention1">
    <w:name w:val="Unresolved Mention1"/>
    <w:basedOn w:val="DefaultParagraphFont"/>
    <w:uiPriority w:val="99"/>
    <w:semiHidden/>
    <w:unhideWhenUsed/>
    <w:rsid w:val="008D23D1"/>
    <w:rPr>
      <w:color w:val="808080"/>
      <w:shd w:val="clear" w:color="auto" w:fill="E6E6E6"/>
    </w:rPr>
  </w:style>
  <w:style w:type="character" w:customStyle="1" w:styleId="ListParagraphChar">
    <w:name w:val="List Paragraph Char"/>
    <w:aliases w:val="Picture Char"/>
    <w:link w:val="ListParagraph"/>
    <w:uiPriority w:val="34"/>
    <w:rsid w:val="00DB6866"/>
    <w:rPr>
      <w:sz w:val="22"/>
    </w:rPr>
  </w:style>
  <w:style w:type="character" w:styleId="UnresolvedMention">
    <w:name w:val="Unresolved Mention"/>
    <w:basedOn w:val="DefaultParagraphFont"/>
    <w:uiPriority w:val="99"/>
    <w:semiHidden/>
    <w:unhideWhenUsed/>
    <w:rsid w:val="00126E76"/>
    <w:rPr>
      <w:color w:val="808080"/>
      <w:shd w:val="clear" w:color="auto" w:fill="E6E6E6"/>
    </w:rPr>
  </w:style>
  <w:style w:type="paragraph" w:styleId="ListBullet">
    <w:name w:val="List Bullet"/>
    <w:basedOn w:val="Normal"/>
    <w:uiPriority w:val="99"/>
    <w:unhideWhenUsed/>
    <w:rsid w:val="00714194"/>
    <w:pPr>
      <w:numPr>
        <w:numId w:val="20"/>
      </w:numPr>
      <w:ind w:firstLine="491"/>
      <w:contextualSpacing/>
    </w:pPr>
  </w:style>
  <w:style w:type="character" w:styleId="SubtleEmphasis">
    <w:name w:val="Subtle Emphasis"/>
    <w:basedOn w:val="DefaultParagraphFont"/>
    <w:uiPriority w:val="19"/>
    <w:qFormat/>
    <w:rsid w:val="000A09E9"/>
    <w:rPr>
      <w:i/>
      <w:iCs/>
      <w:color w:val="404040" w:themeColor="text1" w:themeTint="BF"/>
    </w:rPr>
  </w:style>
  <w:style w:type="table" w:styleId="GridTable5Dark-Accent5">
    <w:name w:val="Grid Table 5 Dark Accent 5"/>
    <w:basedOn w:val="TableNormal"/>
    <w:uiPriority w:val="50"/>
    <w:rsid w:val="00F024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Strong">
    <w:name w:val="Strong"/>
    <w:basedOn w:val="DefaultParagraphFont"/>
    <w:uiPriority w:val="22"/>
    <w:qFormat/>
    <w:rsid w:val="00CA23C0"/>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E4BF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657">
      <w:bodyDiv w:val="1"/>
      <w:marLeft w:val="0"/>
      <w:marRight w:val="0"/>
      <w:marTop w:val="0"/>
      <w:marBottom w:val="0"/>
      <w:divBdr>
        <w:top w:val="none" w:sz="0" w:space="0" w:color="auto"/>
        <w:left w:val="none" w:sz="0" w:space="0" w:color="auto"/>
        <w:bottom w:val="none" w:sz="0" w:space="0" w:color="auto"/>
        <w:right w:val="none" w:sz="0" w:space="0" w:color="auto"/>
      </w:divBdr>
    </w:div>
    <w:div w:id="14119412">
      <w:bodyDiv w:val="1"/>
      <w:marLeft w:val="0"/>
      <w:marRight w:val="0"/>
      <w:marTop w:val="0"/>
      <w:marBottom w:val="0"/>
      <w:divBdr>
        <w:top w:val="none" w:sz="0" w:space="0" w:color="auto"/>
        <w:left w:val="none" w:sz="0" w:space="0" w:color="auto"/>
        <w:bottom w:val="none" w:sz="0" w:space="0" w:color="auto"/>
        <w:right w:val="none" w:sz="0" w:space="0" w:color="auto"/>
      </w:divBdr>
    </w:div>
    <w:div w:id="32996574">
      <w:bodyDiv w:val="1"/>
      <w:marLeft w:val="0"/>
      <w:marRight w:val="0"/>
      <w:marTop w:val="0"/>
      <w:marBottom w:val="0"/>
      <w:divBdr>
        <w:top w:val="none" w:sz="0" w:space="0" w:color="auto"/>
        <w:left w:val="none" w:sz="0" w:space="0" w:color="auto"/>
        <w:bottom w:val="none" w:sz="0" w:space="0" w:color="auto"/>
        <w:right w:val="none" w:sz="0" w:space="0" w:color="auto"/>
      </w:divBdr>
    </w:div>
    <w:div w:id="56324914">
      <w:bodyDiv w:val="1"/>
      <w:marLeft w:val="0"/>
      <w:marRight w:val="0"/>
      <w:marTop w:val="0"/>
      <w:marBottom w:val="0"/>
      <w:divBdr>
        <w:top w:val="none" w:sz="0" w:space="0" w:color="auto"/>
        <w:left w:val="none" w:sz="0" w:space="0" w:color="auto"/>
        <w:bottom w:val="none" w:sz="0" w:space="0" w:color="auto"/>
        <w:right w:val="none" w:sz="0" w:space="0" w:color="auto"/>
      </w:divBdr>
    </w:div>
    <w:div w:id="75708356">
      <w:bodyDiv w:val="1"/>
      <w:marLeft w:val="0"/>
      <w:marRight w:val="0"/>
      <w:marTop w:val="0"/>
      <w:marBottom w:val="0"/>
      <w:divBdr>
        <w:top w:val="none" w:sz="0" w:space="0" w:color="auto"/>
        <w:left w:val="none" w:sz="0" w:space="0" w:color="auto"/>
        <w:bottom w:val="none" w:sz="0" w:space="0" w:color="auto"/>
        <w:right w:val="none" w:sz="0" w:space="0" w:color="auto"/>
      </w:divBdr>
    </w:div>
    <w:div w:id="80297295">
      <w:bodyDiv w:val="1"/>
      <w:marLeft w:val="0"/>
      <w:marRight w:val="0"/>
      <w:marTop w:val="0"/>
      <w:marBottom w:val="0"/>
      <w:divBdr>
        <w:top w:val="none" w:sz="0" w:space="0" w:color="auto"/>
        <w:left w:val="none" w:sz="0" w:space="0" w:color="auto"/>
        <w:bottom w:val="none" w:sz="0" w:space="0" w:color="auto"/>
        <w:right w:val="none" w:sz="0" w:space="0" w:color="auto"/>
      </w:divBdr>
    </w:div>
    <w:div w:id="110630010">
      <w:bodyDiv w:val="1"/>
      <w:marLeft w:val="0"/>
      <w:marRight w:val="0"/>
      <w:marTop w:val="0"/>
      <w:marBottom w:val="0"/>
      <w:divBdr>
        <w:top w:val="none" w:sz="0" w:space="0" w:color="auto"/>
        <w:left w:val="none" w:sz="0" w:space="0" w:color="auto"/>
        <w:bottom w:val="none" w:sz="0" w:space="0" w:color="auto"/>
        <w:right w:val="none" w:sz="0" w:space="0" w:color="auto"/>
      </w:divBdr>
    </w:div>
    <w:div w:id="216749245">
      <w:bodyDiv w:val="1"/>
      <w:marLeft w:val="0"/>
      <w:marRight w:val="0"/>
      <w:marTop w:val="0"/>
      <w:marBottom w:val="0"/>
      <w:divBdr>
        <w:top w:val="none" w:sz="0" w:space="0" w:color="auto"/>
        <w:left w:val="none" w:sz="0" w:space="0" w:color="auto"/>
        <w:bottom w:val="none" w:sz="0" w:space="0" w:color="auto"/>
        <w:right w:val="none" w:sz="0" w:space="0" w:color="auto"/>
      </w:divBdr>
      <w:divsChild>
        <w:div w:id="1097753947">
          <w:marLeft w:val="0"/>
          <w:marRight w:val="0"/>
          <w:marTop w:val="0"/>
          <w:marBottom w:val="0"/>
          <w:divBdr>
            <w:top w:val="none" w:sz="0" w:space="0" w:color="auto"/>
            <w:left w:val="none" w:sz="0" w:space="0" w:color="auto"/>
            <w:bottom w:val="none" w:sz="0" w:space="0" w:color="auto"/>
            <w:right w:val="none" w:sz="0" w:space="0" w:color="auto"/>
          </w:divBdr>
          <w:divsChild>
            <w:div w:id="342512114">
              <w:marLeft w:val="0"/>
              <w:marRight w:val="0"/>
              <w:marTop w:val="0"/>
              <w:marBottom w:val="0"/>
              <w:divBdr>
                <w:top w:val="none" w:sz="0" w:space="0" w:color="auto"/>
                <w:left w:val="none" w:sz="0" w:space="0" w:color="auto"/>
                <w:bottom w:val="none" w:sz="0" w:space="0" w:color="auto"/>
                <w:right w:val="none" w:sz="0" w:space="0" w:color="auto"/>
              </w:divBdr>
              <w:divsChild>
                <w:div w:id="1060792131">
                  <w:marLeft w:val="0"/>
                  <w:marRight w:val="0"/>
                  <w:marTop w:val="0"/>
                  <w:marBottom w:val="0"/>
                  <w:divBdr>
                    <w:top w:val="none" w:sz="0" w:space="0" w:color="auto"/>
                    <w:left w:val="none" w:sz="0" w:space="0" w:color="auto"/>
                    <w:bottom w:val="none" w:sz="0" w:space="0" w:color="auto"/>
                    <w:right w:val="none" w:sz="0" w:space="0" w:color="auto"/>
                  </w:divBdr>
                  <w:divsChild>
                    <w:div w:id="1398086616">
                      <w:marLeft w:val="0"/>
                      <w:marRight w:val="0"/>
                      <w:marTop w:val="0"/>
                      <w:marBottom w:val="0"/>
                      <w:divBdr>
                        <w:top w:val="none" w:sz="0" w:space="0" w:color="auto"/>
                        <w:left w:val="none" w:sz="0" w:space="0" w:color="auto"/>
                        <w:bottom w:val="none" w:sz="0" w:space="0" w:color="auto"/>
                        <w:right w:val="none" w:sz="0" w:space="0" w:color="auto"/>
                      </w:divBdr>
                      <w:divsChild>
                        <w:div w:id="977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89776">
      <w:bodyDiv w:val="1"/>
      <w:marLeft w:val="0"/>
      <w:marRight w:val="0"/>
      <w:marTop w:val="0"/>
      <w:marBottom w:val="0"/>
      <w:divBdr>
        <w:top w:val="none" w:sz="0" w:space="0" w:color="auto"/>
        <w:left w:val="none" w:sz="0" w:space="0" w:color="auto"/>
        <w:bottom w:val="none" w:sz="0" w:space="0" w:color="auto"/>
        <w:right w:val="none" w:sz="0" w:space="0" w:color="auto"/>
      </w:divBdr>
    </w:div>
    <w:div w:id="389959413">
      <w:bodyDiv w:val="1"/>
      <w:marLeft w:val="0"/>
      <w:marRight w:val="0"/>
      <w:marTop w:val="0"/>
      <w:marBottom w:val="0"/>
      <w:divBdr>
        <w:top w:val="none" w:sz="0" w:space="0" w:color="auto"/>
        <w:left w:val="none" w:sz="0" w:space="0" w:color="auto"/>
        <w:bottom w:val="none" w:sz="0" w:space="0" w:color="auto"/>
        <w:right w:val="none" w:sz="0" w:space="0" w:color="auto"/>
      </w:divBdr>
    </w:div>
    <w:div w:id="414671457">
      <w:bodyDiv w:val="1"/>
      <w:marLeft w:val="0"/>
      <w:marRight w:val="0"/>
      <w:marTop w:val="0"/>
      <w:marBottom w:val="0"/>
      <w:divBdr>
        <w:top w:val="none" w:sz="0" w:space="0" w:color="auto"/>
        <w:left w:val="none" w:sz="0" w:space="0" w:color="auto"/>
        <w:bottom w:val="none" w:sz="0" w:space="0" w:color="auto"/>
        <w:right w:val="none" w:sz="0" w:space="0" w:color="auto"/>
      </w:divBdr>
    </w:div>
    <w:div w:id="501089327">
      <w:bodyDiv w:val="1"/>
      <w:marLeft w:val="0"/>
      <w:marRight w:val="0"/>
      <w:marTop w:val="0"/>
      <w:marBottom w:val="0"/>
      <w:divBdr>
        <w:top w:val="none" w:sz="0" w:space="0" w:color="auto"/>
        <w:left w:val="none" w:sz="0" w:space="0" w:color="auto"/>
        <w:bottom w:val="none" w:sz="0" w:space="0" w:color="auto"/>
        <w:right w:val="none" w:sz="0" w:space="0" w:color="auto"/>
      </w:divBdr>
    </w:div>
    <w:div w:id="513227235">
      <w:bodyDiv w:val="1"/>
      <w:marLeft w:val="0"/>
      <w:marRight w:val="0"/>
      <w:marTop w:val="0"/>
      <w:marBottom w:val="0"/>
      <w:divBdr>
        <w:top w:val="none" w:sz="0" w:space="0" w:color="auto"/>
        <w:left w:val="none" w:sz="0" w:space="0" w:color="auto"/>
        <w:bottom w:val="none" w:sz="0" w:space="0" w:color="auto"/>
        <w:right w:val="none" w:sz="0" w:space="0" w:color="auto"/>
      </w:divBdr>
    </w:div>
    <w:div w:id="536553754">
      <w:bodyDiv w:val="1"/>
      <w:marLeft w:val="0"/>
      <w:marRight w:val="0"/>
      <w:marTop w:val="0"/>
      <w:marBottom w:val="0"/>
      <w:divBdr>
        <w:top w:val="none" w:sz="0" w:space="0" w:color="auto"/>
        <w:left w:val="none" w:sz="0" w:space="0" w:color="auto"/>
        <w:bottom w:val="none" w:sz="0" w:space="0" w:color="auto"/>
        <w:right w:val="none" w:sz="0" w:space="0" w:color="auto"/>
      </w:divBdr>
    </w:div>
    <w:div w:id="565527103">
      <w:bodyDiv w:val="1"/>
      <w:marLeft w:val="0"/>
      <w:marRight w:val="0"/>
      <w:marTop w:val="0"/>
      <w:marBottom w:val="0"/>
      <w:divBdr>
        <w:top w:val="none" w:sz="0" w:space="0" w:color="auto"/>
        <w:left w:val="none" w:sz="0" w:space="0" w:color="auto"/>
        <w:bottom w:val="none" w:sz="0" w:space="0" w:color="auto"/>
        <w:right w:val="none" w:sz="0" w:space="0" w:color="auto"/>
      </w:divBdr>
    </w:div>
    <w:div w:id="577055531">
      <w:bodyDiv w:val="1"/>
      <w:marLeft w:val="0"/>
      <w:marRight w:val="0"/>
      <w:marTop w:val="0"/>
      <w:marBottom w:val="0"/>
      <w:divBdr>
        <w:top w:val="none" w:sz="0" w:space="0" w:color="auto"/>
        <w:left w:val="none" w:sz="0" w:space="0" w:color="auto"/>
        <w:bottom w:val="none" w:sz="0" w:space="0" w:color="auto"/>
        <w:right w:val="none" w:sz="0" w:space="0" w:color="auto"/>
      </w:divBdr>
    </w:div>
    <w:div w:id="603268273">
      <w:bodyDiv w:val="1"/>
      <w:marLeft w:val="0"/>
      <w:marRight w:val="0"/>
      <w:marTop w:val="0"/>
      <w:marBottom w:val="0"/>
      <w:divBdr>
        <w:top w:val="none" w:sz="0" w:space="0" w:color="auto"/>
        <w:left w:val="none" w:sz="0" w:space="0" w:color="auto"/>
        <w:bottom w:val="none" w:sz="0" w:space="0" w:color="auto"/>
        <w:right w:val="none" w:sz="0" w:space="0" w:color="auto"/>
      </w:divBdr>
    </w:div>
    <w:div w:id="663355813">
      <w:bodyDiv w:val="1"/>
      <w:marLeft w:val="0"/>
      <w:marRight w:val="0"/>
      <w:marTop w:val="0"/>
      <w:marBottom w:val="0"/>
      <w:divBdr>
        <w:top w:val="none" w:sz="0" w:space="0" w:color="auto"/>
        <w:left w:val="none" w:sz="0" w:space="0" w:color="auto"/>
        <w:bottom w:val="none" w:sz="0" w:space="0" w:color="auto"/>
        <w:right w:val="none" w:sz="0" w:space="0" w:color="auto"/>
      </w:divBdr>
    </w:div>
    <w:div w:id="757673214">
      <w:bodyDiv w:val="1"/>
      <w:marLeft w:val="0"/>
      <w:marRight w:val="0"/>
      <w:marTop w:val="0"/>
      <w:marBottom w:val="0"/>
      <w:divBdr>
        <w:top w:val="none" w:sz="0" w:space="0" w:color="auto"/>
        <w:left w:val="none" w:sz="0" w:space="0" w:color="auto"/>
        <w:bottom w:val="none" w:sz="0" w:space="0" w:color="auto"/>
        <w:right w:val="none" w:sz="0" w:space="0" w:color="auto"/>
      </w:divBdr>
    </w:div>
    <w:div w:id="777333516">
      <w:bodyDiv w:val="1"/>
      <w:marLeft w:val="0"/>
      <w:marRight w:val="0"/>
      <w:marTop w:val="0"/>
      <w:marBottom w:val="0"/>
      <w:divBdr>
        <w:top w:val="none" w:sz="0" w:space="0" w:color="auto"/>
        <w:left w:val="none" w:sz="0" w:space="0" w:color="auto"/>
        <w:bottom w:val="none" w:sz="0" w:space="0" w:color="auto"/>
        <w:right w:val="none" w:sz="0" w:space="0" w:color="auto"/>
      </w:divBdr>
    </w:div>
    <w:div w:id="826020322">
      <w:bodyDiv w:val="1"/>
      <w:marLeft w:val="0"/>
      <w:marRight w:val="0"/>
      <w:marTop w:val="0"/>
      <w:marBottom w:val="0"/>
      <w:divBdr>
        <w:top w:val="none" w:sz="0" w:space="0" w:color="auto"/>
        <w:left w:val="none" w:sz="0" w:space="0" w:color="auto"/>
        <w:bottom w:val="none" w:sz="0" w:space="0" w:color="auto"/>
        <w:right w:val="none" w:sz="0" w:space="0" w:color="auto"/>
      </w:divBdr>
    </w:div>
    <w:div w:id="847065500">
      <w:bodyDiv w:val="1"/>
      <w:marLeft w:val="0"/>
      <w:marRight w:val="0"/>
      <w:marTop w:val="0"/>
      <w:marBottom w:val="0"/>
      <w:divBdr>
        <w:top w:val="none" w:sz="0" w:space="0" w:color="auto"/>
        <w:left w:val="none" w:sz="0" w:space="0" w:color="auto"/>
        <w:bottom w:val="none" w:sz="0" w:space="0" w:color="auto"/>
        <w:right w:val="none" w:sz="0" w:space="0" w:color="auto"/>
      </w:divBdr>
    </w:div>
    <w:div w:id="939024819">
      <w:bodyDiv w:val="1"/>
      <w:marLeft w:val="0"/>
      <w:marRight w:val="0"/>
      <w:marTop w:val="0"/>
      <w:marBottom w:val="0"/>
      <w:divBdr>
        <w:top w:val="none" w:sz="0" w:space="0" w:color="auto"/>
        <w:left w:val="none" w:sz="0" w:space="0" w:color="auto"/>
        <w:bottom w:val="none" w:sz="0" w:space="0" w:color="auto"/>
        <w:right w:val="none" w:sz="0" w:space="0" w:color="auto"/>
      </w:divBdr>
    </w:div>
    <w:div w:id="985551398">
      <w:bodyDiv w:val="1"/>
      <w:marLeft w:val="0"/>
      <w:marRight w:val="0"/>
      <w:marTop w:val="0"/>
      <w:marBottom w:val="0"/>
      <w:divBdr>
        <w:top w:val="none" w:sz="0" w:space="0" w:color="auto"/>
        <w:left w:val="none" w:sz="0" w:space="0" w:color="auto"/>
        <w:bottom w:val="none" w:sz="0" w:space="0" w:color="auto"/>
        <w:right w:val="none" w:sz="0" w:space="0" w:color="auto"/>
      </w:divBdr>
    </w:div>
    <w:div w:id="994340955">
      <w:bodyDiv w:val="1"/>
      <w:marLeft w:val="0"/>
      <w:marRight w:val="0"/>
      <w:marTop w:val="0"/>
      <w:marBottom w:val="0"/>
      <w:divBdr>
        <w:top w:val="none" w:sz="0" w:space="0" w:color="auto"/>
        <w:left w:val="none" w:sz="0" w:space="0" w:color="auto"/>
        <w:bottom w:val="none" w:sz="0" w:space="0" w:color="auto"/>
        <w:right w:val="none" w:sz="0" w:space="0" w:color="auto"/>
      </w:divBdr>
    </w:div>
    <w:div w:id="1029641920">
      <w:bodyDiv w:val="1"/>
      <w:marLeft w:val="0"/>
      <w:marRight w:val="0"/>
      <w:marTop w:val="0"/>
      <w:marBottom w:val="0"/>
      <w:divBdr>
        <w:top w:val="none" w:sz="0" w:space="0" w:color="auto"/>
        <w:left w:val="none" w:sz="0" w:space="0" w:color="auto"/>
        <w:bottom w:val="none" w:sz="0" w:space="0" w:color="auto"/>
        <w:right w:val="none" w:sz="0" w:space="0" w:color="auto"/>
      </w:divBdr>
    </w:div>
    <w:div w:id="1036584214">
      <w:bodyDiv w:val="1"/>
      <w:marLeft w:val="0"/>
      <w:marRight w:val="0"/>
      <w:marTop w:val="0"/>
      <w:marBottom w:val="0"/>
      <w:divBdr>
        <w:top w:val="none" w:sz="0" w:space="0" w:color="auto"/>
        <w:left w:val="none" w:sz="0" w:space="0" w:color="auto"/>
        <w:bottom w:val="none" w:sz="0" w:space="0" w:color="auto"/>
        <w:right w:val="none" w:sz="0" w:space="0" w:color="auto"/>
      </w:divBdr>
    </w:div>
    <w:div w:id="1037969987">
      <w:bodyDiv w:val="1"/>
      <w:marLeft w:val="0"/>
      <w:marRight w:val="0"/>
      <w:marTop w:val="0"/>
      <w:marBottom w:val="0"/>
      <w:divBdr>
        <w:top w:val="none" w:sz="0" w:space="0" w:color="auto"/>
        <w:left w:val="none" w:sz="0" w:space="0" w:color="auto"/>
        <w:bottom w:val="none" w:sz="0" w:space="0" w:color="auto"/>
        <w:right w:val="none" w:sz="0" w:space="0" w:color="auto"/>
      </w:divBdr>
    </w:div>
    <w:div w:id="1114062180">
      <w:bodyDiv w:val="1"/>
      <w:marLeft w:val="0"/>
      <w:marRight w:val="0"/>
      <w:marTop w:val="0"/>
      <w:marBottom w:val="0"/>
      <w:divBdr>
        <w:top w:val="none" w:sz="0" w:space="0" w:color="auto"/>
        <w:left w:val="none" w:sz="0" w:space="0" w:color="auto"/>
        <w:bottom w:val="none" w:sz="0" w:space="0" w:color="auto"/>
        <w:right w:val="none" w:sz="0" w:space="0" w:color="auto"/>
      </w:divBdr>
    </w:div>
    <w:div w:id="1160852822">
      <w:bodyDiv w:val="1"/>
      <w:marLeft w:val="0"/>
      <w:marRight w:val="0"/>
      <w:marTop w:val="0"/>
      <w:marBottom w:val="0"/>
      <w:divBdr>
        <w:top w:val="none" w:sz="0" w:space="0" w:color="auto"/>
        <w:left w:val="none" w:sz="0" w:space="0" w:color="auto"/>
        <w:bottom w:val="none" w:sz="0" w:space="0" w:color="auto"/>
        <w:right w:val="none" w:sz="0" w:space="0" w:color="auto"/>
      </w:divBdr>
    </w:div>
    <w:div w:id="1212771668">
      <w:bodyDiv w:val="1"/>
      <w:marLeft w:val="0"/>
      <w:marRight w:val="0"/>
      <w:marTop w:val="0"/>
      <w:marBottom w:val="0"/>
      <w:divBdr>
        <w:top w:val="none" w:sz="0" w:space="0" w:color="auto"/>
        <w:left w:val="none" w:sz="0" w:space="0" w:color="auto"/>
        <w:bottom w:val="none" w:sz="0" w:space="0" w:color="auto"/>
        <w:right w:val="none" w:sz="0" w:space="0" w:color="auto"/>
      </w:divBdr>
    </w:div>
    <w:div w:id="1362166323">
      <w:bodyDiv w:val="1"/>
      <w:marLeft w:val="0"/>
      <w:marRight w:val="0"/>
      <w:marTop w:val="0"/>
      <w:marBottom w:val="0"/>
      <w:divBdr>
        <w:top w:val="none" w:sz="0" w:space="0" w:color="auto"/>
        <w:left w:val="none" w:sz="0" w:space="0" w:color="auto"/>
        <w:bottom w:val="none" w:sz="0" w:space="0" w:color="auto"/>
        <w:right w:val="none" w:sz="0" w:space="0" w:color="auto"/>
      </w:divBdr>
    </w:div>
    <w:div w:id="1408183770">
      <w:bodyDiv w:val="1"/>
      <w:marLeft w:val="0"/>
      <w:marRight w:val="0"/>
      <w:marTop w:val="0"/>
      <w:marBottom w:val="0"/>
      <w:divBdr>
        <w:top w:val="none" w:sz="0" w:space="0" w:color="auto"/>
        <w:left w:val="none" w:sz="0" w:space="0" w:color="auto"/>
        <w:bottom w:val="none" w:sz="0" w:space="0" w:color="auto"/>
        <w:right w:val="none" w:sz="0" w:space="0" w:color="auto"/>
      </w:divBdr>
    </w:div>
    <w:div w:id="1443500651">
      <w:bodyDiv w:val="1"/>
      <w:marLeft w:val="0"/>
      <w:marRight w:val="0"/>
      <w:marTop w:val="0"/>
      <w:marBottom w:val="0"/>
      <w:divBdr>
        <w:top w:val="none" w:sz="0" w:space="0" w:color="auto"/>
        <w:left w:val="none" w:sz="0" w:space="0" w:color="auto"/>
        <w:bottom w:val="none" w:sz="0" w:space="0" w:color="auto"/>
        <w:right w:val="none" w:sz="0" w:space="0" w:color="auto"/>
      </w:divBdr>
    </w:div>
    <w:div w:id="1445687626">
      <w:bodyDiv w:val="1"/>
      <w:marLeft w:val="0"/>
      <w:marRight w:val="0"/>
      <w:marTop w:val="0"/>
      <w:marBottom w:val="0"/>
      <w:divBdr>
        <w:top w:val="none" w:sz="0" w:space="0" w:color="auto"/>
        <w:left w:val="none" w:sz="0" w:space="0" w:color="auto"/>
        <w:bottom w:val="none" w:sz="0" w:space="0" w:color="auto"/>
        <w:right w:val="none" w:sz="0" w:space="0" w:color="auto"/>
      </w:divBdr>
    </w:div>
    <w:div w:id="1518930741">
      <w:bodyDiv w:val="1"/>
      <w:marLeft w:val="0"/>
      <w:marRight w:val="0"/>
      <w:marTop w:val="0"/>
      <w:marBottom w:val="0"/>
      <w:divBdr>
        <w:top w:val="none" w:sz="0" w:space="0" w:color="auto"/>
        <w:left w:val="none" w:sz="0" w:space="0" w:color="auto"/>
        <w:bottom w:val="none" w:sz="0" w:space="0" w:color="auto"/>
        <w:right w:val="none" w:sz="0" w:space="0" w:color="auto"/>
      </w:divBdr>
    </w:div>
    <w:div w:id="1536312147">
      <w:bodyDiv w:val="1"/>
      <w:marLeft w:val="0"/>
      <w:marRight w:val="0"/>
      <w:marTop w:val="0"/>
      <w:marBottom w:val="0"/>
      <w:divBdr>
        <w:top w:val="none" w:sz="0" w:space="0" w:color="auto"/>
        <w:left w:val="none" w:sz="0" w:space="0" w:color="auto"/>
        <w:bottom w:val="none" w:sz="0" w:space="0" w:color="auto"/>
        <w:right w:val="none" w:sz="0" w:space="0" w:color="auto"/>
      </w:divBdr>
    </w:div>
    <w:div w:id="1614357892">
      <w:bodyDiv w:val="1"/>
      <w:marLeft w:val="0"/>
      <w:marRight w:val="0"/>
      <w:marTop w:val="0"/>
      <w:marBottom w:val="0"/>
      <w:divBdr>
        <w:top w:val="none" w:sz="0" w:space="0" w:color="auto"/>
        <w:left w:val="none" w:sz="0" w:space="0" w:color="auto"/>
        <w:bottom w:val="none" w:sz="0" w:space="0" w:color="auto"/>
        <w:right w:val="none" w:sz="0" w:space="0" w:color="auto"/>
      </w:divBdr>
    </w:div>
    <w:div w:id="1702130088">
      <w:bodyDiv w:val="1"/>
      <w:marLeft w:val="0"/>
      <w:marRight w:val="0"/>
      <w:marTop w:val="0"/>
      <w:marBottom w:val="0"/>
      <w:divBdr>
        <w:top w:val="none" w:sz="0" w:space="0" w:color="auto"/>
        <w:left w:val="none" w:sz="0" w:space="0" w:color="auto"/>
        <w:bottom w:val="none" w:sz="0" w:space="0" w:color="auto"/>
        <w:right w:val="none" w:sz="0" w:space="0" w:color="auto"/>
      </w:divBdr>
    </w:div>
    <w:div w:id="1704133455">
      <w:bodyDiv w:val="1"/>
      <w:marLeft w:val="0"/>
      <w:marRight w:val="0"/>
      <w:marTop w:val="0"/>
      <w:marBottom w:val="0"/>
      <w:divBdr>
        <w:top w:val="none" w:sz="0" w:space="0" w:color="auto"/>
        <w:left w:val="none" w:sz="0" w:space="0" w:color="auto"/>
        <w:bottom w:val="none" w:sz="0" w:space="0" w:color="auto"/>
        <w:right w:val="none" w:sz="0" w:space="0" w:color="auto"/>
      </w:divBdr>
    </w:div>
    <w:div w:id="1802456990">
      <w:bodyDiv w:val="1"/>
      <w:marLeft w:val="0"/>
      <w:marRight w:val="0"/>
      <w:marTop w:val="0"/>
      <w:marBottom w:val="0"/>
      <w:divBdr>
        <w:top w:val="none" w:sz="0" w:space="0" w:color="auto"/>
        <w:left w:val="none" w:sz="0" w:space="0" w:color="auto"/>
        <w:bottom w:val="none" w:sz="0" w:space="0" w:color="auto"/>
        <w:right w:val="none" w:sz="0" w:space="0" w:color="auto"/>
      </w:divBdr>
    </w:div>
    <w:div w:id="1809274131">
      <w:bodyDiv w:val="1"/>
      <w:marLeft w:val="0"/>
      <w:marRight w:val="0"/>
      <w:marTop w:val="0"/>
      <w:marBottom w:val="0"/>
      <w:divBdr>
        <w:top w:val="none" w:sz="0" w:space="0" w:color="auto"/>
        <w:left w:val="none" w:sz="0" w:space="0" w:color="auto"/>
        <w:bottom w:val="none" w:sz="0" w:space="0" w:color="auto"/>
        <w:right w:val="none" w:sz="0" w:space="0" w:color="auto"/>
      </w:divBdr>
    </w:div>
    <w:div w:id="1813670804">
      <w:bodyDiv w:val="1"/>
      <w:marLeft w:val="0"/>
      <w:marRight w:val="0"/>
      <w:marTop w:val="0"/>
      <w:marBottom w:val="0"/>
      <w:divBdr>
        <w:top w:val="none" w:sz="0" w:space="0" w:color="auto"/>
        <w:left w:val="none" w:sz="0" w:space="0" w:color="auto"/>
        <w:bottom w:val="none" w:sz="0" w:space="0" w:color="auto"/>
        <w:right w:val="none" w:sz="0" w:space="0" w:color="auto"/>
      </w:divBdr>
    </w:div>
    <w:div w:id="1851292495">
      <w:bodyDiv w:val="1"/>
      <w:marLeft w:val="0"/>
      <w:marRight w:val="0"/>
      <w:marTop w:val="0"/>
      <w:marBottom w:val="0"/>
      <w:divBdr>
        <w:top w:val="none" w:sz="0" w:space="0" w:color="auto"/>
        <w:left w:val="none" w:sz="0" w:space="0" w:color="auto"/>
        <w:bottom w:val="none" w:sz="0" w:space="0" w:color="auto"/>
        <w:right w:val="none" w:sz="0" w:space="0" w:color="auto"/>
      </w:divBdr>
    </w:div>
    <w:div w:id="1872843364">
      <w:bodyDiv w:val="1"/>
      <w:marLeft w:val="0"/>
      <w:marRight w:val="0"/>
      <w:marTop w:val="0"/>
      <w:marBottom w:val="0"/>
      <w:divBdr>
        <w:top w:val="none" w:sz="0" w:space="0" w:color="auto"/>
        <w:left w:val="none" w:sz="0" w:space="0" w:color="auto"/>
        <w:bottom w:val="none" w:sz="0" w:space="0" w:color="auto"/>
        <w:right w:val="none" w:sz="0" w:space="0" w:color="auto"/>
      </w:divBdr>
    </w:div>
    <w:div w:id="1962375365">
      <w:bodyDiv w:val="1"/>
      <w:marLeft w:val="0"/>
      <w:marRight w:val="0"/>
      <w:marTop w:val="0"/>
      <w:marBottom w:val="0"/>
      <w:divBdr>
        <w:top w:val="none" w:sz="0" w:space="0" w:color="auto"/>
        <w:left w:val="none" w:sz="0" w:space="0" w:color="auto"/>
        <w:bottom w:val="none" w:sz="0" w:space="0" w:color="auto"/>
        <w:right w:val="none" w:sz="0" w:space="0" w:color="auto"/>
      </w:divBdr>
    </w:div>
    <w:div w:id="1979604713">
      <w:bodyDiv w:val="1"/>
      <w:marLeft w:val="0"/>
      <w:marRight w:val="0"/>
      <w:marTop w:val="0"/>
      <w:marBottom w:val="0"/>
      <w:divBdr>
        <w:top w:val="none" w:sz="0" w:space="0" w:color="auto"/>
        <w:left w:val="none" w:sz="0" w:space="0" w:color="auto"/>
        <w:bottom w:val="none" w:sz="0" w:space="0" w:color="auto"/>
        <w:right w:val="none" w:sz="0" w:space="0" w:color="auto"/>
      </w:divBdr>
    </w:div>
    <w:div w:id="1994411552">
      <w:bodyDiv w:val="1"/>
      <w:marLeft w:val="0"/>
      <w:marRight w:val="0"/>
      <w:marTop w:val="0"/>
      <w:marBottom w:val="0"/>
      <w:divBdr>
        <w:top w:val="none" w:sz="0" w:space="0" w:color="auto"/>
        <w:left w:val="none" w:sz="0" w:space="0" w:color="auto"/>
        <w:bottom w:val="none" w:sz="0" w:space="0" w:color="auto"/>
        <w:right w:val="none" w:sz="0" w:space="0" w:color="auto"/>
      </w:divBdr>
    </w:div>
    <w:div w:id="1997417652">
      <w:bodyDiv w:val="1"/>
      <w:marLeft w:val="0"/>
      <w:marRight w:val="0"/>
      <w:marTop w:val="0"/>
      <w:marBottom w:val="0"/>
      <w:divBdr>
        <w:top w:val="none" w:sz="0" w:space="0" w:color="auto"/>
        <w:left w:val="none" w:sz="0" w:space="0" w:color="auto"/>
        <w:bottom w:val="none" w:sz="0" w:space="0" w:color="auto"/>
        <w:right w:val="none" w:sz="0" w:space="0" w:color="auto"/>
      </w:divBdr>
    </w:div>
    <w:div w:id="2001419853">
      <w:bodyDiv w:val="1"/>
      <w:marLeft w:val="0"/>
      <w:marRight w:val="0"/>
      <w:marTop w:val="0"/>
      <w:marBottom w:val="0"/>
      <w:divBdr>
        <w:top w:val="none" w:sz="0" w:space="0" w:color="auto"/>
        <w:left w:val="none" w:sz="0" w:space="0" w:color="auto"/>
        <w:bottom w:val="none" w:sz="0" w:space="0" w:color="auto"/>
        <w:right w:val="none" w:sz="0" w:space="0" w:color="auto"/>
      </w:divBdr>
    </w:div>
    <w:div w:id="2003463737">
      <w:bodyDiv w:val="1"/>
      <w:marLeft w:val="0"/>
      <w:marRight w:val="0"/>
      <w:marTop w:val="0"/>
      <w:marBottom w:val="0"/>
      <w:divBdr>
        <w:top w:val="none" w:sz="0" w:space="0" w:color="auto"/>
        <w:left w:val="none" w:sz="0" w:space="0" w:color="auto"/>
        <w:bottom w:val="none" w:sz="0" w:space="0" w:color="auto"/>
        <w:right w:val="none" w:sz="0" w:space="0" w:color="auto"/>
      </w:divBdr>
    </w:div>
    <w:div w:id="2095517093">
      <w:bodyDiv w:val="1"/>
      <w:marLeft w:val="0"/>
      <w:marRight w:val="0"/>
      <w:marTop w:val="0"/>
      <w:marBottom w:val="0"/>
      <w:divBdr>
        <w:top w:val="none" w:sz="0" w:space="0" w:color="auto"/>
        <w:left w:val="none" w:sz="0" w:space="0" w:color="auto"/>
        <w:bottom w:val="none" w:sz="0" w:space="0" w:color="auto"/>
        <w:right w:val="none" w:sz="0" w:space="0" w:color="auto"/>
      </w:divBdr>
    </w:div>
    <w:div w:id="2105489571">
      <w:bodyDiv w:val="1"/>
      <w:marLeft w:val="0"/>
      <w:marRight w:val="0"/>
      <w:marTop w:val="0"/>
      <w:marBottom w:val="0"/>
      <w:divBdr>
        <w:top w:val="none" w:sz="0" w:space="0" w:color="auto"/>
        <w:left w:val="none" w:sz="0" w:space="0" w:color="auto"/>
        <w:bottom w:val="none" w:sz="0" w:space="0" w:color="auto"/>
        <w:right w:val="none" w:sz="0" w:space="0" w:color="auto"/>
      </w:divBdr>
    </w:div>
    <w:div w:id="214665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8471863F-555B-4057-9BE6-38DBC4685724}">
    <t:Anchor>
      <t:Comment id="1709375330"/>
    </t:Anchor>
    <t:History>
      <t:Event id="{9ABC2D60-D07B-4D19-9209-E38585BB2DCA}" time="2023-08-14T11:11:37.205Z">
        <t:Attribution userId="S::katie.bretherton@greatermanchester-ca.gov.uk::f2f1ab21-6a24-497d-bb10-9941f4b279bd" userProvider="AD" userName="Bretherton, Katie"/>
        <t:Anchor>
          <t:Comment id="723428512"/>
        </t:Anchor>
        <t:Create/>
      </t:Event>
      <t:Event id="{4141008A-13BA-4750-A125-F493F8E291FB}" time="2023-08-14T11:11:37.205Z">
        <t:Attribution userId="S::katie.bretherton@greatermanchester-ca.gov.uk::f2f1ab21-6a24-497d-bb10-9941f4b279bd" userProvider="AD" userName="Bretherton, Katie"/>
        <t:Anchor>
          <t:Comment id="723428512"/>
        </t:Anchor>
        <t:Assign userId="S::Adele.Adjetey@greatermanchester-ca.gov.uk::0d1c22fa-f21d-4a40-b862-26670cf5d4b2" userProvider="AD" userName="Adjetey, Adele"/>
      </t:Event>
      <t:Event id="{E7156FBE-EC18-431F-84C4-3E338E493D16}" time="2023-08-14T11:11:37.205Z">
        <t:Attribution userId="S::katie.bretherton@greatermanchester-ca.gov.uk::f2f1ab21-6a24-497d-bb10-9941f4b279bd" userProvider="AD" userName="Bretherton, Katie"/>
        <t:Anchor>
          <t:Comment id="723428512"/>
        </t:Anchor>
        <t:SetTitle title="@Adjetey, Adele please can you take a look at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0b879d-b49d-442d-bfab-722e05918420">
      <UserInfo>
        <DisplayName>Condliffe, Melanie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1FE5099624A4E9E7905C389A25146" ma:contentTypeVersion="5" ma:contentTypeDescription="Create a new document." ma:contentTypeScope="" ma:versionID="731c21b982ba04c18181ee600b69b088">
  <xsd:schema xmlns:xsd="http://www.w3.org/2001/XMLSchema" xmlns:xs="http://www.w3.org/2001/XMLSchema" xmlns:p="http://schemas.microsoft.com/office/2006/metadata/properties" xmlns:ns2="61131bf6-da91-4cb0-a6b2-e996ed85473f" xmlns:ns3="480b879d-b49d-442d-bfab-722e05918420" targetNamespace="http://schemas.microsoft.com/office/2006/metadata/properties" ma:root="true" ma:fieldsID="228ec77b74ce058053a3c622f14f3f23" ns2:_="" ns3:_="">
    <xsd:import namespace="61131bf6-da91-4cb0-a6b2-e996ed85473f"/>
    <xsd:import namespace="480b879d-b49d-442d-bfab-722e059184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31bf6-da91-4cb0-a6b2-e996ed854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b879d-b49d-442d-bfab-722e059184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E2FD-34DF-4C0F-8798-21C1678E95A0}">
  <ds:schemaRefs>
    <ds:schemaRef ds:uri="http://schemas.microsoft.com/sharepoint/v3/contenttype/forms"/>
  </ds:schemaRefs>
</ds:datastoreItem>
</file>

<file path=customXml/itemProps2.xml><?xml version="1.0" encoding="utf-8"?>
<ds:datastoreItem xmlns:ds="http://schemas.openxmlformats.org/officeDocument/2006/customXml" ds:itemID="{A507D76F-7AF2-4963-9F23-7621D775CCA8}">
  <ds:schemaRefs>
    <ds:schemaRef ds:uri="http://schemas.microsoft.com/office/2006/metadata/properties"/>
    <ds:schemaRef ds:uri="http://schemas.microsoft.com/office/infopath/2007/PartnerControls"/>
    <ds:schemaRef ds:uri="480b879d-b49d-442d-bfab-722e05918420"/>
  </ds:schemaRefs>
</ds:datastoreItem>
</file>

<file path=customXml/itemProps3.xml><?xml version="1.0" encoding="utf-8"?>
<ds:datastoreItem xmlns:ds="http://schemas.openxmlformats.org/officeDocument/2006/customXml" ds:itemID="{BF622117-0478-407A-8413-D44FC5C76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31bf6-da91-4cb0-a6b2-e996ed85473f"/>
    <ds:schemaRef ds:uri="480b879d-b49d-442d-bfab-722e05918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00BCF-368C-40E5-A5F4-DAAFCC16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1674</Words>
  <Characters>9547</Characters>
  <Application>Microsoft Office Word</Application>
  <DocSecurity>0</DocSecurity>
  <Lines>79</Lines>
  <Paragraphs>22</Paragraphs>
  <ScaleCrop>false</ScaleCrop>
  <Company>Bolton PCT</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Mark.Cook</dc:creator>
  <cp:lastModifiedBy>Bretherton, Katie</cp:lastModifiedBy>
  <cp:revision>4</cp:revision>
  <cp:lastPrinted>2011-01-10T15:10:00Z</cp:lastPrinted>
  <dcterms:created xsi:type="dcterms:W3CDTF">2023-08-17T11:18:00Z</dcterms:created>
  <dcterms:modified xsi:type="dcterms:W3CDTF">2023-08-17T11:22:00Z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ba655ccc248f462c3eb2c8fead9fc5e8f3ad34163d5b65dcc08cf25912e91b14</vt:lpwstr>
  </property>
  <property fmtid="{D5CDD505-2E9C-101B-9397-08002B2CF9AE}" pid="3" name="ContentTypeId">
    <vt:lpwstr>0x010100EA61FE5099624A4E9E7905C389A25146</vt:lpwstr>
  </property>
</Properties>
</file>