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7EE6C" w14:textId="77777777" w:rsidR="00C279FD" w:rsidRDefault="00C279FD" w:rsidP="00C279FD">
      <w:pPr>
        <w:pStyle w:val="NormalWeb"/>
        <w:spacing w:before="0" w:beforeAutospacing="0" w:after="0" w:afterAutospacing="0"/>
        <w:jc w:val="center"/>
      </w:pPr>
      <w:r>
        <w:t> </w:t>
      </w:r>
    </w:p>
    <w:p w14:paraId="463CBCC5" w14:textId="77777777" w:rsidR="00570808" w:rsidRPr="00570808" w:rsidRDefault="00570808" w:rsidP="00570808">
      <w:pPr>
        <w:spacing w:after="200" w:line="240" w:lineRule="auto"/>
        <w:rPr>
          <w:rFonts w:ascii="Arial" w:hAnsi="Arial"/>
          <w:b/>
          <w:sz w:val="56"/>
          <w:szCs w:val="56"/>
          <w:lang w:val="en-US"/>
        </w:rPr>
      </w:pPr>
      <w:smartTag w:uri="urn:schemas-microsoft-com:office:smarttags" w:element="City">
        <w:smartTag w:uri="urn:schemas-microsoft-com:office:smarttags" w:element="place">
          <w:r w:rsidRPr="00570808">
            <w:rPr>
              <w:rFonts w:ascii="Arial" w:hAnsi="Arial"/>
              <w:b/>
              <w:sz w:val="56"/>
              <w:szCs w:val="56"/>
              <w:lang w:val="en-US"/>
            </w:rPr>
            <w:t>Manchester</w:t>
          </w:r>
        </w:smartTag>
      </w:smartTag>
      <w:r w:rsidRPr="00570808">
        <w:rPr>
          <w:rFonts w:ascii="Arial" w:hAnsi="Arial"/>
          <w:b/>
          <w:sz w:val="56"/>
          <w:szCs w:val="56"/>
          <w:lang w:val="en-US"/>
        </w:rPr>
        <w:t xml:space="preserve"> City Council</w:t>
      </w:r>
    </w:p>
    <w:p w14:paraId="23229E5F" w14:textId="77777777" w:rsidR="00570808" w:rsidRPr="00570808" w:rsidRDefault="00570808" w:rsidP="00570808">
      <w:pPr>
        <w:spacing w:after="200" w:line="240" w:lineRule="auto"/>
        <w:rPr>
          <w:rFonts w:ascii="Arial" w:hAnsi="Arial"/>
          <w:b/>
          <w:sz w:val="56"/>
          <w:szCs w:val="56"/>
          <w:lang w:val="en-US"/>
        </w:rPr>
      </w:pPr>
    </w:p>
    <w:p w14:paraId="031BC945" w14:textId="67F4CACF" w:rsidR="00C279FD" w:rsidRDefault="00570808" w:rsidP="009E7FBB">
      <w:pPr>
        <w:spacing w:after="200" w:line="240" w:lineRule="auto"/>
        <w:rPr>
          <w:rFonts w:ascii="Arial" w:hAnsi="Arial"/>
          <w:b/>
          <w:sz w:val="56"/>
          <w:szCs w:val="56"/>
          <w:lang w:val="en-US"/>
        </w:rPr>
      </w:pPr>
      <w:r w:rsidRPr="00570808">
        <w:rPr>
          <w:rFonts w:ascii="Arial" w:hAnsi="Arial"/>
          <w:b/>
          <w:sz w:val="56"/>
          <w:szCs w:val="56"/>
          <w:lang w:val="en-US"/>
        </w:rPr>
        <w:t>Directorate for Children and Families</w:t>
      </w:r>
    </w:p>
    <w:p w14:paraId="11496ACD" w14:textId="5F8A73A8" w:rsidR="009E7FBB" w:rsidRDefault="009E7FBB" w:rsidP="009E7FBB">
      <w:pPr>
        <w:spacing w:after="200" w:line="240" w:lineRule="auto"/>
        <w:rPr>
          <w:rFonts w:ascii="Arial" w:hAnsi="Arial"/>
          <w:b/>
          <w:sz w:val="56"/>
          <w:szCs w:val="56"/>
          <w:lang w:val="en-US"/>
        </w:rPr>
      </w:pPr>
    </w:p>
    <w:p w14:paraId="5D83EDCA" w14:textId="08C33432" w:rsidR="009E7FBB" w:rsidRPr="009E7FBB" w:rsidRDefault="0000604E" w:rsidP="009E7FBB">
      <w:pPr>
        <w:spacing w:after="200" w:line="240" w:lineRule="auto"/>
        <w:rPr>
          <w:rFonts w:ascii="Arial" w:hAnsi="Arial" w:cs="Arial"/>
          <w:b/>
          <w:sz w:val="56"/>
          <w:szCs w:val="56"/>
          <w:lang w:val="en-US"/>
        </w:rPr>
      </w:pPr>
      <w:r>
        <w:rPr>
          <w:rFonts w:ascii="Arial" w:hAnsi="Arial"/>
          <w:b/>
          <w:sz w:val="56"/>
          <w:szCs w:val="56"/>
          <w:lang w:val="en-US"/>
        </w:rPr>
        <w:t>Homeless and Rough Sleeping  Evening Provision Grant</w:t>
      </w:r>
    </w:p>
    <w:p w14:paraId="10F8E2BC" w14:textId="77777777" w:rsidR="00570808" w:rsidRDefault="00570808" w:rsidP="00C279FD">
      <w:pPr>
        <w:pStyle w:val="NormalWeb"/>
        <w:spacing w:before="0" w:beforeAutospacing="0" w:after="120" w:afterAutospacing="0"/>
        <w:rPr>
          <w:rFonts w:ascii="Arial" w:hAnsi="Arial" w:cs="Arial"/>
          <w:b/>
          <w:bCs/>
          <w:color w:val="000000"/>
          <w:sz w:val="52"/>
          <w:szCs w:val="52"/>
        </w:rPr>
      </w:pPr>
    </w:p>
    <w:p w14:paraId="3AED4AEC" w14:textId="566AD0F6" w:rsidR="00570808" w:rsidRPr="00570808" w:rsidRDefault="00570808" w:rsidP="00570808">
      <w:pPr>
        <w:spacing w:after="200" w:line="240" w:lineRule="auto"/>
        <w:rPr>
          <w:rFonts w:ascii="Arial" w:hAnsi="Arial" w:cs="ArialMT"/>
          <w:sz w:val="28"/>
          <w:szCs w:val="28"/>
        </w:rPr>
      </w:pPr>
      <w:r w:rsidRPr="00570808">
        <w:rPr>
          <w:rFonts w:ascii="Arial" w:hAnsi="Arial"/>
          <w:b/>
          <w:sz w:val="56"/>
          <w:szCs w:val="56"/>
          <w:lang w:val="en-US"/>
        </w:rPr>
        <w:t>Prospectus 201</w:t>
      </w:r>
      <w:r>
        <w:rPr>
          <w:rFonts w:ascii="Arial" w:hAnsi="Arial"/>
          <w:b/>
          <w:sz w:val="56"/>
          <w:szCs w:val="56"/>
          <w:lang w:val="en-US"/>
        </w:rPr>
        <w:t>7</w:t>
      </w:r>
      <w:r w:rsidRPr="00570808">
        <w:rPr>
          <w:rFonts w:ascii="Arial" w:hAnsi="Arial"/>
          <w:b/>
          <w:sz w:val="56"/>
          <w:szCs w:val="56"/>
          <w:lang w:val="en-US"/>
        </w:rPr>
        <w:t>/1</w:t>
      </w:r>
      <w:r>
        <w:rPr>
          <w:rFonts w:ascii="Arial" w:hAnsi="Arial"/>
          <w:b/>
          <w:sz w:val="56"/>
          <w:szCs w:val="56"/>
          <w:lang w:val="en-US"/>
        </w:rPr>
        <w:t>8</w:t>
      </w:r>
    </w:p>
    <w:p w14:paraId="60FF3DA8" w14:textId="77777777" w:rsidR="00570808" w:rsidRDefault="00570808" w:rsidP="00C279FD">
      <w:pPr>
        <w:pStyle w:val="NormalWeb"/>
        <w:spacing w:before="0" w:beforeAutospacing="0" w:after="120" w:afterAutospacing="0"/>
        <w:rPr>
          <w:rFonts w:ascii="Arial" w:hAnsi="Arial" w:cs="Arial"/>
          <w:b/>
          <w:bCs/>
          <w:color w:val="000000"/>
          <w:sz w:val="52"/>
          <w:szCs w:val="52"/>
        </w:rPr>
      </w:pPr>
    </w:p>
    <w:p w14:paraId="371F10DA" w14:textId="77777777" w:rsidR="00570808" w:rsidRDefault="00570808" w:rsidP="00C279FD">
      <w:pPr>
        <w:pStyle w:val="NormalWeb"/>
        <w:spacing w:before="0" w:beforeAutospacing="0" w:after="120" w:afterAutospacing="0"/>
      </w:pPr>
    </w:p>
    <w:p w14:paraId="5C05154F" w14:textId="77777777" w:rsidR="00C279FD" w:rsidRDefault="00C279FD" w:rsidP="00C279FD">
      <w:pPr>
        <w:pStyle w:val="NormalWeb"/>
        <w:spacing w:before="0" w:beforeAutospacing="0" w:after="0" w:afterAutospacing="0"/>
        <w:jc w:val="center"/>
      </w:pPr>
      <w:r>
        <w:t> </w:t>
      </w:r>
    </w:p>
    <w:p w14:paraId="6FFAD912" w14:textId="77777777" w:rsidR="00A74794" w:rsidRPr="0046687F" w:rsidRDefault="00A74794">
      <w:pPr>
        <w:rPr>
          <w:rFonts w:ascii="Arial" w:hAnsi="Arial" w:cs="Arial"/>
          <w:b/>
          <w:bCs/>
        </w:rPr>
      </w:pPr>
      <w:r w:rsidRPr="0046687F">
        <w:rPr>
          <w:rFonts w:ascii="Arial" w:hAnsi="Arial" w:cs="Arial"/>
        </w:rPr>
        <w:br w:type="page"/>
      </w:r>
    </w:p>
    <w:p w14:paraId="6FFAD919" w14:textId="282DE237" w:rsidR="00A74794" w:rsidRDefault="0098588F" w:rsidP="00534544">
      <w:pPr>
        <w:pStyle w:val="Heading1"/>
        <w:rPr>
          <w:rFonts w:ascii="Arial" w:hAnsi="Arial" w:cs="Arial"/>
          <w:sz w:val="22"/>
          <w:szCs w:val="22"/>
        </w:rPr>
      </w:pPr>
      <w:r>
        <w:rPr>
          <w:rFonts w:ascii="Arial" w:hAnsi="Arial" w:cs="Arial"/>
          <w:sz w:val="22"/>
          <w:szCs w:val="22"/>
        </w:rPr>
        <w:lastRenderedPageBreak/>
        <w:t>Executive Summary</w:t>
      </w:r>
    </w:p>
    <w:p w14:paraId="57351EE4" w14:textId="77777777" w:rsidR="00570808" w:rsidRPr="00570808" w:rsidRDefault="00570808" w:rsidP="00570808"/>
    <w:p w14:paraId="5B35F1AB" w14:textId="791B1B75" w:rsidR="000950DD" w:rsidRDefault="00570808" w:rsidP="009E7FBB">
      <w:pPr>
        <w:rPr>
          <w:rFonts w:ascii="Arial" w:hAnsi="Arial" w:cs="Arial"/>
        </w:rPr>
      </w:pPr>
      <w:r w:rsidRPr="00570808">
        <w:rPr>
          <w:rFonts w:ascii="Arial" w:hAnsi="Arial" w:cs="Arial"/>
        </w:rPr>
        <w:t>Manchester City Council wishes to commission a</w:t>
      </w:r>
      <w:r w:rsidR="000950DD">
        <w:rPr>
          <w:rFonts w:ascii="Arial" w:hAnsi="Arial" w:cs="Arial"/>
        </w:rPr>
        <w:t xml:space="preserve"> service that will provide an accessible indoor </w:t>
      </w:r>
      <w:r w:rsidR="009E7FBB">
        <w:rPr>
          <w:rFonts w:ascii="Arial" w:hAnsi="Arial" w:cs="Arial"/>
        </w:rPr>
        <w:t>evening</w:t>
      </w:r>
      <w:r w:rsidR="000950DD">
        <w:rPr>
          <w:rFonts w:ascii="Arial" w:hAnsi="Arial" w:cs="Arial"/>
        </w:rPr>
        <w:t xml:space="preserve"> and weekend</w:t>
      </w:r>
      <w:r w:rsidR="009E7FBB">
        <w:rPr>
          <w:rFonts w:ascii="Arial" w:hAnsi="Arial" w:cs="Arial"/>
        </w:rPr>
        <w:t xml:space="preserve"> provision </w:t>
      </w:r>
      <w:r w:rsidR="000950DD">
        <w:rPr>
          <w:rFonts w:ascii="Arial" w:hAnsi="Arial" w:cs="Arial"/>
        </w:rPr>
        <w:t>for r</w:t>
      </w:r>
      <w:r w:rsidR="009E7FBB">
        <w:rPr>
          <w:rFonts w:ascii="Arial" w:hAnsi="Arial" w:cs="Arial"/>
        </w:rPr>
        <w:t>ough sleepers</w:t>
      </w:r>
      <w:r w:rsidR="000950DD">
        <w:rPr>
          <w:rFonts w:ascii="Arial" w:hAnsi="Arial" w:cs="Arial"/>
        </w:rPr>
        <w:t xml:space="preserve"> in the City</w:t>
      </w:r>
      <w:r w:rsidRPr="00570808">
        <w:rPr>
          <w:rFonts w:ascii="Arial" w:hAnsi="Arial" w:cs="Arial"/>
        </w:rPr>
        <w:t>.</w:t>
      </w:r>
      <w:r w:rsidR="000950DD">
        <w:rPr>
          <w:rFonts w:ascii="Arial" w:hAnsi="Arial" w:cs="Arial"/>
        </w:rPr>
        <w:t xml:space="preserve"> The service will provide a safe </w:t>
      </w:r>
      <w:r w:rsidR="00DF5DFD">
        <w:rPr>
          <w:rFonts w:ascii="Arial" w:hAnsi="Arial" w:cs="Arial"/>
        </w:rPr>
        <w:t xml:space="preserve">and well-managed </w:t>
      </w:r>
      <w:r w:rsidR="000950DD">
        <w:rPr>
          <w:rFonts w:ascii="Arial" w:hAnsi="Arial" w:cs="Arial"/>
        </w:rPr>
        <w:t xml:space="preserve">environment where rough sleepers can </w:t>
      </w:r>
      <w:r w:rsidR="00073582">
        <w:rPr>
          <w:rFonts w:ascii="Arial" w:hAnsi="Arial" w:cs="Arial"/>
        </w:rPr>
        <w:t xml:space="preserve">get hot </w:t>
      </w:r>
      <w:r w:rsidR="000950DD">
        <w:rPr>
          <w:rFonts w:ascii="Arial" w:hAnsi="Arial" w:cs="Arial"/>
        </w:rPr>
        <w:t>food and showers, a</w:t>
      </w:r>
      <w:r w:rsidR="00073582">
        <w:rPr>
          <w:rFonts w:ascii="Arial" w:hAnsi="Arial" w:cs="Arial"/>
        </w:rPr>
        <w:t xml:space="preserve">nd </w:t>
      </w:r>
      <w:r w:rsidR="000950DD">
        <w:rPr>
          <w:rFonts w:ascii="Arial" w:hAnsi="Arial" w:cs="Arial"/>
        </w:rPr>
        <w:t xml:space="preserve">advice and support </w:t>
      </w:r>
      <w:r w:rsidR="00073582">
        <w:rPr>
          <w:rFonts w:ascii="Arial" w:hAnsi="Arial" w:cs="Arial"/>
        </w:rPr>
        <w:t>to access other key services including health and well-being and accommodation</w:t>
      </w:r>
      <w:r w:rsidR="000950DD">
        <w:rPr>
          <w:rFonts w:ascii="Arial" w:hAnsi="Arial" w:cs="Arial"/>
        </w:rPr>
        <w:t xml:space="preserve">. </w:t>
      </w:r>
    </w:p>
    <w:p w14:paraId="76F9FC57" w14:textId="430FD823" w:rsidR="00570808" w:rsidRPr="00570808" w:rsidRDefault="00570808" w:rsidP="00570808">
      <w:pPr>
        <w:rPr>
          <w:rFonts w:ascii="Arial" w:hAnsi="Arial" w:cs="Arial"/>
        </w:rPr>
      </w:pPr>
    </w:p>
    <w:p w14:paraId="448233DC" w14:textId="0DBBAB52" w:rsidR="00570808" w:rsidRPr="009E7FBB" w:rsidRDefault="00570808" w:rsidP="00570808">
      <w:pPr>
        <w:rPr>
          <w:rFonts w:ascii="Arial" w:hAnsi="Arial" w:cs="Arial"/>
        </w:rPr>
      </w:pPr>
      <w:r w:rsidRPr="009E7FBB">
        <w:rPr>
          <w:rFonts w:ascii="Arial" w:hAnsi="Arial" w:cs="Arial"/>
          <w:lang w:eastAsia="en-GB"/>
        </w:rPr>
        <w:t>We are seeking applications for funding from Voluntary</w:t>
      </w:r>
      <w:r w:rsidR="0084673D" w:rsidRPr="009E7FBB">
        <w:rPr>
          <w:rFonts w:ascii="Arial" w:hAnsi="Arial" w:cs="Arial"/>
          <w:lang w:eastAsia="en-GB"/>
        </w:rPr>
        <w:t>,</w:t>
      </w:r>
      <w:r w:rsidRPr="009E7FBB">
        <w:rPr>
          <w:rFonts w:ascii="Arial" w:hAnsi="Arial" w:cs="Arial"/>
          <w:lang w:eastAsia="en-GB"/>
        </w:rPr>
        <w:t xml:space="preserve"> Community Sector</w:t>
      </w:r>
      <w:r w:rsidR="0084673D" w:rsidRPr="009E7FBB">
        <w:rPr>
          <w:rFonts w:ascii="Arial" w:hAnsi="Arial" w:cs="Arial"/>
          <w:lang w:eastAsia="en-GB"/>
        </w:rPr>
        <w:t xml:space="preserve"> and not for profit</w:t>
      </w:r>
      <w:r w:rsidRPr="009E7FBB">
        <w:rPr>
          <w:rFonts w:ascii="Arial" w:hAnsi="Arial" w:cs="Arial"/>
          <w:lang w:eastAsia="en-GB"/>
        </w:rPr>
        <w:t xml:space="preserve"> services / organisations who are able to provide</w:t>
      </w:r>
      <w:r w:rsidR="006708DD">
        <w:rPr>
          <w:rFonts w:ascii="Arial" w:hAnsi="Arial" w:cs="Arial"/>
          <w:lang w:eastAsia="en-GB"/>
        </w:rPr>
        <w:t xml:space="preserve"> this service and who are also willing to sign up to the Manchester Homelessness Charter.</w:t>
      </w:r>
    </w:p>
    <w:p w14:paraId="449B38F5" w14:textId="77777777" w:rsidR="00570808" w:rsidRPr="009E7FBB" w:rsidRDefault="00570808" w:rsidP="00570808">
      <w:pPr>
        <w:rPr>
          <w:rFonts w:ascii="Arial" w:hAnsi="Arial" w:cs="Arial"/>
          <w:lang w:eastAsia="en-GB"/>
        </w:rPr>
      </w:pPr>
    </w:p>
    <w:p w14:paraId="11E4F536" w14:textId="085C24E8" w:rsidR="00570808" w:rsidRPr="009E7FBB" w:rsidRDefault="00570808" w:rsidP="00570808">
      <w:pPr>
        <w:spacing w:line="240" w:lineRule="auto"/>
        <w:jc w:val="both"/>
        <w:rPr>
          <w:rFonts w:ascii="Arial" w:hAnsi="Arial" w:cs="Arial"/>
          <w:lang w:eastAsia="en-GB"/>
        </w:rPr>
      </w:pPr>
      <w:r w:rsidRPr="009E7FBB">
        <w:rPr>
          <w:rFonts w:ascii="Arial" w:hAnsi="Arial" w:cs="Arial"/>
          <w:lang w:eastAsia="en-GB"/>
        </w:rPr>
        <w:t xml:space="preserve">Applications for funding can be from a consortium or individual organisations, but they must be based in Manchester and working with Manchester people. The funding can only be offered to one consortium / individual organisation and cannot be split between bidders. Applications from groups working together in a partnership will require one organisation acting as the lead, accountable organisation. </w:t>
      </w:r>
    </w:p>
    <w:p w14:paraId="520C55B0" w14:textId="77777777" w:rsidR="00570808" w:rsidRPr="0084673D" w:rsidRDefault="00570808" w:rsidP="00570808">
      <w:pPr>
        <w:rPr>
          <w:rFonts w:ascii="Arial" w:hAnsi="Arial" w:cs="Arial"/>
          <w:sz w:val="24"/>
          <w:szCs w:val="24"/>
        </w:rPr>
      </w:pPr>
    </w:p>
    <w:p w14:paraId="7DB64EAC" w14:textId="77777777" w:rsidR="003651EF" w:rsidRPr="008F4CC8" w:rsidRDefault="003651EF" w:rsidP="003651EF">
      <w:pPr>
        <w:spacing w:line="240" w:lineRule="auto"/>
        <w:jc w:val="both"/>
        <w:rPr>
          <w:rFonts w:ascii="Arial" w:eastAsia="Times New Roman" w:hAnsi="Arial" w:cs="Arial"/>
          <w:bCs/>
        </w:rPr>
      </w:pPr>
      <w:r w:rsidRPr="008F4CC8">
        <w:rPr>
          <w:rFonts w:ascii="Arial" w:eastAsia="Times New Roman" w:hAnsi="Arial" w:cs="Arial"/>
          <w:color w:val="000000"/>
          <w:lang w:eastAsia="en-GB"/>
        </w:rPr>
        <w:t>We are looking to work with a p</w:t>
      </w:r>
      <w:r w:rsidRPr="008F4CC8">
        <w:rPr>
          <w:rFonts w:ascii="Arial" w:eastAsia="Times New Roman" w:hAnsi="Arial" w:cs="Arial"/>
          <w:bCs/>
        </w:rPr>
        <w:t>rovider who has the following knowledge and skills:</w:t>
      </w:r>
    </w:p>
    <w:p w14:paraId="55F522AE" w14:textId="77777777" w:rsidR="003651EF" w:rsidRPr="008F4CC8" w:rsidRDefault="003651EF" w:rsidP="003651EF">
      <w:pPr>
        <w:pStyle w:val="ListParagraph"/>
        <w:numPr>
          <w:ilvl w:val="0"/>
          <w:numId w:val="14"/>
        </w:numPr>
        <w:spacing w:line="240" w:lineRule="auto"/>
        <w:jc w:val="both"/>
        <w:rPr>
          <w:rFonts w:ascii="Arial" w:eastAsia="Times New Roman" w:hAnsi="Arial" w:cs="Arial"/>
          <w:bCs/>
        </w:rPr>
      </w:pPr>
      <w:r w:rsidRPr="008F4CC8">
        <w:rPr>
          <w:rFonts w:ascii="Arial" w:eastAsia="Times New Roman" w:hAnsi="Arial" w:cs="Arial"/>
          <w:bCs/>
        </w:rPr>
        <w:t>Knowledge of the issues around homelessness;</w:t>
      </w:r>
    </w:p>
    <w:p w14:paraId="38405357" w14:textId="77777777" w:rsidR="003651EF" w:rsidRPr="008F4CC8" w:rsidRDefault="003651EF" w:rsidP="003651EF">
      <w:pPr>
        <w:pStyle w:val="ListParagraph"/>
        <w:numPr>
          <w:ilvl w:val="0"/>
          <w:numId w:val="14"/>
        </w:numPr>
        <w:spacing w:line="240" w:lineRule="auto"/>
        <w:jc w:val="both"/>
        <w:rPr>
          <w:rFonts w:ascii="Arial" w:eastAsia="Times New Roman" w:hAnsi="Arial" w:cs="Arial"/>
          <w:bCs/>
        </w:rPr>
      </w:pPr>
      <w:r w:rsidRPr="008F4CC8">
        <w:rPr>
          <w:rFonts w:ascii="Arial" w:eastAsia="Times New Roman" w:hAnsi="Arial" w:cs="Arial"/>
          <w:bCs/>
        </w:rPr>
        <w:t>Experience of involving people with lived experience in both developing and delivering services;</w:t>
      </w:r>
    </w:p>
    <w:p w14:paraId="16C9FA30" w14:textId="77777777" w:rsidR="003651EF" w:rsidRPr="008F4CC8" w:rsidRDefault="003651EF" w:rsidP="003651EF">
      <w:pPr>
        <w:pStyle w:val="ListParagraph"/>
        <w:numPr>
          <w:ilvl w:val="0"/>
          <w:numId w:val="14"/>
        </w:numPr>
        <w:spacing w:line="240" w:lineRule="auto"/>
        <w:jc w:val="both"/>
        <w:rPr>
          <w:rFonts w:ascii="Arial" w:eastAsia="Times New Roman" w:hAnsi="Arial" w:cs="Arial"/>
          <w:bCs/>
        </w:rPr>
      </w:pPr>
      <w:r w:rsidRPr="008F4CC8">
        <w:rPr>
          <w:rFonts w:ascii="Arial" w:eastAsia="Times New Roman" w:hAnsi="Arial" w:cs="Arial"/>
          <w:bCs/>
        </w:rPr>
        <w:t>Experience of working with volunteers;</w:t>
      </w:r>
    </w:p>
    <w:p w14:paraId="5D8FC526" w14:textId="77777777" w:rsidR="003651EF" w:rsidRPr="008F4CC8" w:rsidRDefault="003651EF" w:rsidP="003651EF">
      <w:pPr>
        <w:pStyle w:val="ListParagraph"/>
        <w:numPr>
          <w:ilvl w:val="0"/>
          <w:numId w:val="14"/>
        </w:numPr>
        <w:spacing w:line="240" w:lineRule="auto"/>
        <w:jc w:val="both"/>
        <w:rPr>
          <w:rFonts w:ascii="Arial" w:eastAsia="Times New Roman" w:hAnsi="Arial" w:cs="Arial"/>
          <w:bCs/>
        </w:rPr>
      </w:pPr>
      <w:r w:rsidRPr="008F4CC8">
        <w:rPr>
          <w:rFonts w:ascii="Arial" w:eastAsia="Times New Roman" w:hAnsi="Arial" w:cs="Arial"/>
          <w:bCs/>
        </w:rPr>
        <w:t>Experience of taking a strengths-based approach to service delivery;</w:t>
      </w:r>
    </w:p>
    <w:p w14:paraId="6F8B281B" w14:textId="77777777" w:rsidR="003651EF" w:rsidRPr="008F4CC8" w:rsidRDefault="003651EF" w:rsidP="003651EF">
      <w:pPr>
        <w:pStyle w:val="ListParagraph"/>
        <w:numPr>
          <w:ilvl w:val="0"/>
          <w:numId w:val="14"/>
        </w:numPr>
        <w:spacing w:line="240" w:lineRule="auto"/>
        <w:jc w:val="both"/>
        <w:rPr>
          <w:rFonts w:ascii="Arial" w:hAnsi="Arial" w:cs="Arial"/>
        </w:rPr>
      </w:pPr>
      <w:r w:rsidRPr="008F4CC8">
        <w:rPr>
          <w:rFonts w:ascii="Arial" w:eastAsia="Times New Roman" w:hAnsi="Arial" w:cs="Arial"/>
          <w:bCs/>
        </w:rPr>
        <w:t>Developing innovative ideas and best practice around service delivery, partnership working and working with volunteers and people with lived experience.</w:t>
      </w:r>
    </w:p>
    <w:p w14:paraId="488E83D4" w14:textId="77777777" w:rsidR="003651EF" w:rsidRPr="008F4CC8" w:rsidRDefault="003651EF" w:rsidP="003651EF">
      <w:pPr>
        <w:pStyle w:val="Heading1"/>
        <w:rPr>
          <w:rFonts w:ascii="Arial" w:hAnsi="Arial" w:cs="Arial"/>
          <w:sz w:val="22"/>
          <w:szCs w:val="22"/>
        </w:rPr>
      </w:pPr>
    </w:p>
    <w:p w14:paraId="424764AB" w14:textId="698D36F2" w:rsidR="00570808" w:rsidRPr="008F4CC8" w:rsidRDefault="00570808" w:rsidP="00570808">
      <w:pPr>
        <w:rPr>
          <w:rFonts w:ascii="Arial" w:hAnsi="Arial" w:cs="Arial"/>
        </w:rPr>
      </w:pPr>
      <w:r w:rsidRPr="008F4CC8">
        <w:rPr>
          <w:rFonts w:ascii="Arial" w:hAnsi="Arial" w:cs="Arial"/>
        </w:rPr>
        <w:t xml:space="preserve">There is </w:t>
      </w:r>
      <w:r w:rsidR="00925C63">
        <w:rPr>
          <w:rFonts w:ascii="Arial" w:hAnsi="Arial" w:cs="Arial"/>
        </w:rPr>
        <w:t>£100,000</w:t>
      </w:r>
      <w:r w:rsidRPr="008F4CC8">
        <w:rPr>
          <w:rFonts w:ascii="Arial" w:hAnsi="Arial" w:cs="Arial"/>
        </w:rPr>
        <w:t xml:space="preserve"> available for the </w:t>
      </w:r>
      <w:r w:rsidR="0000604E" w:rsidRPr="008F4CC8">
        <w:rPr>
          <w:rFonts w:ascii="Arial" w:hAnsi="Arial" w:cs="Arial"/>
        </w:rPr>
        <w:t xml:space="preserve">Homeless </w:t>
      </w:r>
      <w:r w:rsidR="00925C63">
        <w:rPr>
          <w:rFonts w:ascii="Arial" w:hAnsi="Arial" w:cs="Arial"/>
        </w:rPr>
        <w:t xml:space="preserve">and Rough Sleeping </w:t>
      </w:r>
      <w:r w:rsidR="0000604E" w:rsidRPr="008F4CC8">
        <w:rPr>
          <w:rFonts w:ascii="Arial" w:hAnsi="Arial" w:cs="Arial"/>
        </w:rPr>
        <w:t>Evening Provision</w:t>
      </w:r>
      <w:r w:rsidR="003C4562">
        <w:rPr>
          <w:rFonts w:ascii="Arial" w:hAnsi="Arial" w:cs="Arial"/>
        </w:rPr>
        <w:t xml:space="preserve"> grant for a 12 month period from the award of the grant</w:t>
      </w:r>
    </w:p>
    <w:p w14:paraId="06F7FF95" w14:textId="77777777" w:rsidR="00570808" w:rsidRPr="008F4CC8" w:rsidRDefault="00570808" w:rsidP="00570808">
      <w:pPr>
        <w:spacing w:line="240" w:lineRule="auto"/>
        <w:jc w:val="both"/>
        <w:rPr>
          <w:rFonts w:ascii="Arial" w:hAnsi="Arial" w:cs="Arial"/>
          <w:color w:val="0000FF"/>
          <w:lang w:eastAsia="en-GB"/>
        </w:rPr>
      </w:pPr>
    </w:p>
    <w:p w14:paraId="731498EB" w14:textId="5024EDD7" w:rsidR="00570808" w:rsidRPr="008F4CC8" w:rsidRDefault="00570808" w:rsidP="00570808">
      <w:pPr>
        <w:spacing w:line="240" w:lineRule="auto"/>
        <w:jc w:val="both"/>
        <w:rPr>
          <w:rFonts w:ascii="Arial" w:hAnsi="Arial" w:cs="Arial"/>
          <w:lang w:eastAsia="en-GB"/>
        </w:rPr>
      </w:pPr>
      <w:r w:rsidRPr="008F4CC8">
        <w:rPr>
          <w:rFonts w:ascii="Arial" w:hAnsi="Arial" w:cs="Arial"/>
          <w:lang w:eastAsia="en-GB"/>
        </w:rPr>
        <w:t>Importan</w:t>
      </w:r>
      <w:r w:rsidR="00925C63">
        <w:rPr>
          <w:rFonts w:ascii="Arial" w:hAnsi="Arial" w:cs="Arial"/>
          <w:lang w:eastAsia="en-GB"/>
        </w:rPr>
        <w:t>t dates to note:</w:t>
      </w:r>
    </w:p>
    <w:p w14:paraId="783B6C80" w14:textId="77777777" w:rsidR="00570808" w:rsidRPr="008F4CC8" w:rsidRDefault="00570808" w:rsidP="00570808">
      <w:pPr>
        <w:spacing w:line="240" w:lineRule="auto"/>
        <w:rPr>
          <w:rFonts w:ascii="Arial" w:hAnsi="Arial" w:cs="Arial"/>
          <w:b/>
          <w:color w:val="0000FF"/>
          <w:lang w:eastAsia="en-GB"/>
        </w:rPr>
      </w:pPr>
    </w:p>
    <w:p w14:paraId="1ABE5187" w14:textId="145BFE77" w:rsidR="00570808" w:rsidRPr="003651EF" w:rsidRDefault="00570808" w:rsidP="00570808">
      <w:pPr>
        <w:keepNext/>
        <w:keepLines/>
        <w:ind w:left="720" w:hanging="360"/>
        <w:outlineLvl w:val="2"/>
        <w:rPr>
          <w:rFonts w:ascii="Arial" w:hAnsi="Arial" w:cs="Arial"/>
          <w:b/>
          <w:bCs/>
          <w:color w:val="FF0000"/>
        </w:rPr>
      </w:pPr>
      <w:r w:rsidRPr="008F4CC8">
        <w:rPr>
          <w:rFonts w:ascii="Arial" w:hAnsi="Arial" w:cs="Arial"/>
          <w:bCs/>
        </w:rPr>
        <w:t>Call for applications:</w:t>
      </w:r>
      <w:r w:rsidRPr="008F4CC8">
        <w:rPr>
          <w:rFonts w:ascii="Arial" w:hAnsi="Arial" w:cs="Arial"/>
          <w:b/>
          <w:bCs/>
        </w:rPr>
        <w:t xml:space="preserve"> </w:t>
      </w:r>
      <w:r w:rsidR="00204771">
        <w:rPr>
          <w:rFonts w:ascii="Arial" w:hAnsi="Arial" w:cs="Arial"/>
          <w:b/>
          <w:bCs/>
        </w:rPr>
        <w:t>3</w:t>
      </w:r>
      <w:r w:rsidR="00204771" w:rsidRPr="00204771">
        <w:rPr>
          <w:rFonts w:ascii="Arial" w:hAnsi="Arial" w:cs="Arial"/>
          <w:b/>
          <w:bCs/>
          <w:vertAlign w:val="superscript"/>
        </w:rPr>
        <w:t>rd</w:t>
      </w:r>
      <w:r w:rsidR="00204771">
        <w:rPr>
          <w:rFonts w:ascii="Arial" w:hAnsi="Arial" w:cs="Arial"/>
          <w:b/>
          <w:bCs/>
        </w:rPr>
        <w:t xml:space="preserve"> July, 2017</w:t>
      </w:r>
    </w:p>
    <w:p w14:paraId="124A7898" w14:textId="1B371461" w:rsidR="00570808" w:rsidRPr="003651EF" w:rsidRDefault="00570808" w:rsidP="00570808">
      <w:pPr>
        <w:keepNext/>
        <w:keepLines/>
        <w:ind w:left="720" w:hanging="360"/>
        <w:outlineLvl w:val="2"/>
        <w:rPr>
          <w:rFonts w:ascii="Arial" w:hAnsi="Arial" w:cs="Arial"/>
          <w:b/>
          <w:bCs/>
          <w:color w:val="FF0000"/>
        </w:rPr>
      </w:pPr>
      <w:r w:rsidRPr="008F4CC8">
        <w:rPr>
          <w:rFonts w:ascii="Arial" w:hAnsi="Arial" w:cs="Arial"/>
          <w:bCs/>
        </w:rPr>
        <w:t xml:space="preserve">Closing date: </w:t>
      </w:r>
      <w:r w:rsidR="00204771" w:rsidRPr="00204771">
        <w:rPr>
          <w:rFonts w:ascii="Arial" w:hAnsi="Arial" w:cs="Arial"/>
          <w:b/>
          <w:bCs/>
        </w:rPr>
        <w:t>17</w:t>
      </w:r>
      <w:r w:rsidR="00204771" w:rsidRPr="00204771">
        <w:rPr>
          <w:rFonts w:ascii="Arial" w:hAnsi="Arial" w:cs="Arial"/>
          <w:b/>
          <w:bCs/>
          <w:vertAlign w:val="superscript"/>
        </w:rPr>
        <w:t>th</w:t>
      </w:r>
      <w:r w:rsidR="00204771" w:rsidRPr="00204771">
        <w:rPr>
          <w:rFonts w:ascii="Arial" w:hAnsi="Arial" w:cs="Arial"/>
          <w:b/>
          <w:bCs/>
        </w:rPr>
        <w:t xml:space="preserve"> July, 2017</w:t>
      </w:r>
    </w:p>
    <w:p w14:paraId="4E011CCF" w14:textId="06555DA6" w:rsidR="00570808" w:rsidRPr="00204771" w:rsidRDefault="00570808" w:rsidP="00570808">
      <w:pPr>
        <w:keepNext/>
        <w:keepLines/>
        <w:ind w:left="720" w:hanging="360"/>
        <w:outlineLvl w:val="2"/>
        <w:rPr>
          <w:rFonts w:ascii="Arial" w:hAnsi="Arial" w:cs="Arial"/>
          <w:b/>
          <w:bCs/>
          <w:color w:val="FF0000"/>
        </w:rPr>
      </w:pPr>
      <w:r w:rsidRPr="008F4CC8">
        <w:rPr>
          <w:rFonts w:ascii="Arial" w:hAnsi="Arial" w:cs="Arial"/>
          <w:bCs/>
        </w:rPr>
        <w:t xml:space="preserve">Decisions: </w:t>
      </w:r>
      <w:r w:rsidRPr="00204771">
        <w:rPr>
          <w:rFonts w:ascii="Arial" w:hAnsi="Arial" w:cs="Arial"/>
          <w:b/>
          <w:bCs/>
        </w:rPr>
        <w:t xml:space="preserve">Week commencing </w:t>
      </w:r>
      <w:r w:rsidR="00204771" w:rsidRPr="00204771">
        <w:rPr>
          <w:rFonts w:ascii="Arial" w:hAnsi="Arial" w:cs="Arial"/>
          <w:b/>
          <w:bCs/>
        </w:rPr>
        <w:t xml:space="preserve"> 24</w:t>
      </w:r>
      <w:r w:rsidR="00204771" w:rsidRPr="00204771">
        <w:rPr>
          <w:rFonts w:ascii="Arial" w:hAnsi="Arial" w:cs="Arial"/>
          <w:b/>
          <w:bCs/>
          <w:vertAlign w:val="superscript"/>
        </w:rPr>
        <w:t>th</w:t>
      </w:r>
      <w:r w:rsidR="00204771" w:rsidRPr="00204771">
        <w:rPr>
          <w:rFonts w:ascii="Arial" w:hAnsi="Arial" w:cs="Arial"/>
          <w:b/>
          <w:bCs/>
        </w:rPr>
        <w:t xml:space="preserve"> July, 2017</w:t>
      </w:r>
    </w:p>
    <w:p w14:paraId="695EF088" w14:textId="77777777" w:rsidR="00B105A1" w:rsidRPr="003651EF" w:rsidRDefault="00B105A1" w:rsidP="00570808">
      <w:pPr>
        <w:keepNext/>
        <w:keepLines/>
        <w:ind w:left="720" w:hanging="360"/>
        <w:outlineLvl w:val="2"/>
        <w:rPr>
          <w:rFonts w:ascii="Arial" w:hAnsi="Arial" w:cs="Arial"/>
          <w:b/>
          <w:bCs/>
          <w:color w:val="FF0000"/>
        </w:rPr>
      </w:pPr>
    </w:p>
    <w:p w14:paraId="1BBB16E1" w14:textId="77777777" w:rsidR="00570808" w:rsidRPr="008F4CC8" w:rsidRDefault="00570808" w:rsidP="00570808">
      <w:pPr>
        <w:spacing w:line="240" w:lineRule="auto"/>
        <w:rPr>
          <w:rFonts w:ascii="Times New Roman" w:hAnsi="Times New Roman"/>
          <w:color w:val="0000FF"/>
          <w:lang w:eastAsia="en-GB"/>
        </w:rPr>
      </w:pPr>
    </w:p>
    <w:p w14:paraId="47EDC053" w14:textId="77777777" w:rsidR="00570808" w:rsidRPr="008F4CC8" w:rsidRDefault="00570808" w:rsidP="00570808">
      <w:pPr>
        <w:rPr>
          <w:rFonts w:ascii="Arial" w:hAnsi="Arial" w:cs="Arial"/>
          <w:color w:val="FF0000"/>
        </w:rPr>
      </w:pPr>
    </w:p>
    <w:p w14:paraId="6FFAD91F" w14:textId="3B866179" w:rsidR="00A74794" w:rsidRDefault="00A74794" w:rsidP="00E33715">
      <w:pPr>
        <w:pStyle w:val="Heading3"/>
        <w:numPr>
          <w:ilvl w:val="0"/>
          <w:numId w:val="0"/>
        </w:numPr>
        <w:ind w:left="720" w:hanging="360"/>
        <w:rPr>
          <w:rFonts w:ascii="Arial" w:hAnsi="Arial" w:cs="Arial"/>
          <w:color w:val="FF0000"/>
        </w:rPr>
      </w:pPr>
    </w:p>
    <w:p w14:paraId="2D564370" w14:textId="77777777" w:rsidR="00E33715" w:rsidRDefault="00E33715" w:rsidP="00E33715">
      <w:bookmarkStart w:id="0" w:name="_GoBack"/>
      <w:bookmarkEnd w:id="0"/>
    </w:p>
    <w:p w14:paraId="6165E96A" w14:textId="77777777" w:rsidR="00E33715" w:rsidRDefault="00E33715" w:rsidP="00E33715"/>
    <w:p w14:paraId="1DB87D86" w14:textId="77777777" w:rsidR="00E33715" w:rsidRDefault="00E33715" w:rsidP="00E33715"/>
    <w:p w14:paraId="49B43461" w14:textId="77777777" w:rsidR="00E33715" w:rsidRDefault="00E33715" w:rsidP="00E33715"/>
    <w:p w14:paraId="214A37A5" w14:textId="77777777" w:rsidR="00E33715" w:rsidRPr="00E33715" w:rsidRDefault="00E33715" w:rsidP="00E33715"/>
    <w:p w14:paraId="52009C51" w14:textId="77777777" w:rsidR="00570808" w:rsidRPr="008F4CC8" w:rsidRDefault="00570808" w:rsidP="008810CD">
      <w:pPr>
        <w:pStyle w:val="Heading1"/>
        <w:rPr>
          <w:rFonts w:ascii="Arial" w:hAnsi="Arial" w:cs="Arial"/>
          <w:sz w:val="22"/>
          <w:szCs w:val="22"/>
        </w:rPr>
      </w:pPr>
    </w:p>
    <w:p w14:paraId="6FBEF2A6" w14:textId="77777777" w:rsidR="003651EF" w:rsidRDefault="003651EF" w:rsidP="00570808">
      <w:pPr>
        <w:spacing w:line="240" w:lineRule="auto"/>
        <w:jc w:val="both"/>
        <w:rPr>
          <w:rFonts w:ascii="Arial" w:hAnsi="Arial" w:cs="Arial"/>
          <w:b/>
          <w:lang w:eastAsia="en-GB"/>
        </w:rPr>
      </w:pPr>
    </w:p>
    <w:p w14:paraId="73D2FF62" w14:textId="77777777" w:rsidR="001A1E87" w:rsidRDefault="001A1E87" w:rsidP="00570808">
      <w:pPr>
        <w:spacing w:line="240" w:lineRule="auto"/>
        <w:jc w:val="both"/>
        <w:rPr>
          <w:rFonts w:ascii="Arial" w:hAnsi="Arial" w:cs="Arial"/>
          <w:b/>
          <w:lang w:eastAsia="en-GB"/>
        </w:rPr>
      </w:pPr>
    </w:p>
    <w:p w14:paraId="009C5535" w14:textId="77777777" w:rsidR="001A1E87" w:rsidRDefault="001A1E87" w:rsidP="00570808">
      <w:pPr>
        <w:spacing w:line="240" w:lineRule="auto"/>
        <w:jc w:val="both"/>
        <w:rPr>
          <w:rFonts w:ascii="Arial" w:hAnsi="Arial" w:cs="Arial"/>
          <w:b/>
          <w:lang w:eastAsia="en-GB"/>
        </w:rPr>
      </w:pPr>
    </w:p>
    <w:p w14:paraId="32172CC8" w14:textId="77777777" w:rsidR="00DA2C96" w:rsidRDefault="00DA2C96" w:rsidP="00570808">
      <w:pPr>
        <w:spacing w:line="240" w:lineRule="auto"/>
        <w:jc w:val="both"/>
        <w:rPr>
          <w:rFonts w:ascii="Arial" w:hAnsi="Arial" w:cs="Arial"/>
          <w:b/>
          <w:lang w:eastAsia="en-GB"/>
        </w:rPr>
      </w:pPr>
    </w:p>
    <w:p w14:paraId="3E1DB16C" w14:textId="77777777" w:rsidR="00DA2C96" w:rsidRDefault="00DA2C96" w:rsidP="00570808">
      <w:pPr>
        <w:spacing w:line="240" w:lineRule="auto"/>
        <w:jc w:val="both"/>
        <w:rPr>
          <w:rFonts w:ascii="Arial" w:hAnsi="Arial" w:cs="Arial"/>
          <w:b/>
          <w:lang w:eastAsia="en-GB"/>
        </w:rPr>
      </w:pPr>
    </w:p>
    <w:p w14:paraId="51E80D9D" w14:textId="77777777" w:rsidR="00570808" w:rsidRPr="00CC0875" w:rsidRDefault="00570808" w:rsidP="00570808">
      <w:pPr>
        <w:spacing w:line="240" w:lineRule="auto"/>
        <w:jc w:val="both"/>
        <w:rPr>
          <w:rFonts w:ascii="Arial" w:hAnsi="Arial" w:cs="Arial"/>
          <w:b/>
          <w:sz w:val="24"/>
          <w:szCs w:val="24"/>
          <w:lang w:eastAsia="en-GB"/>
        </w:rPr>
      </w:pPr>
      <w:r w:rsidRPr="00CC0875">
        <w:rPr>
          <w:rFonts w:ascii="Arial" w:hAnsi="Arial" w:cs="Arial"/>
          <w:b/>
          <w:sz w:val="24"/>
          <w:szCs w:val="24"/>
          <w:lang w:eastAsia="en-GB"/>
        </w:rPr>
        <w:t>Contents</w:t>
      </w:r>
    </w:p>
    <w:p w14:paraId="4E5F1C1F" w14:textId="77777777" w:rsidR="00570808" w:rsidRPr="00CC0875" w:rsidRDefault="00570808" w:rsidP="00570808">
      <w:pPr>
        <w:spacing w:line="240" w:lineRule="auto"/>
        <w:rPr>
          <w:rFonts w:ascii="Arial" w:hAnsi="Arial" w:cs="Arial"/>
          <w:sz w:val="24"/>
          <w:szCs w:val="24"/>
          <w:lang w:eastAsia="en-GB"/>
        </w:rPr>
      </w:pPr>
    </w:p>
    <w:p w14:paraId="31C6B42B" w14:textId="77777777" w:rsidR="00570808" w:rsidRPr="00CC0875" w:rsidRDefault="00570808" w:rsidP="00570808">
      <w:pPr>
        <w:spacing w:line="240" w:lineRule="auto"/>
        <w:rPr>
          <w:rFonts w:ascii="Arial" w:hAnsi="Arial" w:cs="Arial"/>
          <w:sz w:val="24"/>
          <w:szCs w:val="24"/>
          <w:lang w:eastAsia="en-GB"/>
        </w:rPr>
      </w:pPr>
      <w:r w:rsidRPr="00CC0875">
        <w:rPr>
          <w:rFonts w:ascii="Arial" w:hAnsi="Arial" w:cs="Arial"/>
          <w:sz w:val="24"/>
          <w:szCs w:val="24"/>
          <w:lang w:eastAsia="en-GB"/>
        </w:rPr>
        <w:t>Introduction</w:t>
      </w:r>
    </w:p>
    <w:p w14:paraId="2EFAA678" w14:textId="77777777" w:rsidR="00570808" w:rsidRPr="00CC0875" w:rsidRDefault="00570808" w:rsidP="00570808">
      <w:pPr>
        <w:spacing w:line="240" w:lineRule="auto"/>
        <w:rPr>
          <w:rFonts w:ascii="Arial" w:hAnsi="Arial" w:cs="Arial"/>
          <w:b/>
          <w:sz w:val="24"/>
          <w:szCs w:val="24"/>
          <w:lang w:eastAsia="en-GB"/>
        </w:rPr>
      </w:pPr>
    </w:p>
    <w:p w14:paraId="5ED2AF9C" w14:textId="77777777" w:rsidR="008F4CC8" w:rsidRPr="00CC0875" w:rsidRDefault="008F4CC8" w:rsidP="00570808">
      <w:pPr>
        <w:spacing w:line="240" w:lineRule="auto"/>
        <w:rPr>
          <w:rFonts w:ascii="Arial" w:hAnsi="Arial" w:cs="Arial"/>
          <w:b/>
          <w:sz w:val="24"/>
          <w:szCs w:val="24"/>
          <w:lang w:eastAsia="en-GB"/>
        </w:rPr>
      </w:pPr>
    </w:p>
    <w:p w14:paraId="60D1230E" w14:textId="77777777" w:rsidR="00570808" w:rsidRPr="00CC0875" w:rsidRDefault="00570808" w:rsidP="00570808">
      <w:pPr>
        <w:spacing w:line="240" w:lineRule="auto"/>
        <w:rPr>
          <w:rFonts w:ascii="Arial" w:hAnsi="Arial" w:cs="Arial"/>
          <w:b/>
          <w:sz w:val="24"/>
          <w:szCs w:val="24"/>
          <w:lang w:eastAsia="en-GB"/>
        </w:rPr>
      </w:pPr>
      <w:r w:rsidRPr="00CC0875">
        <w:rPr>
          <w:rFonts w:ascii="Arial" w:hAnsi="Arial" w:cs="Arial"/>
          <w:b/>
          <w:sz w:val="24"/>
          <w:szCs w:val="24"/>
          <w:lang w:eastAsia="en-GB"/>
        </w:rPr>
        <w:t>Section 1</w:t>
      </w:r>
    </w:p>
    <w:p w14:paraId="523ACBA4" w14:textId="77777777" w:rsidR="00570808" w:rsidRPr="00CC0875" w:rsidRDefault="00570808" w:rsidP="00570808">
      <w:pPr>
        <w:spacing w:line="240" w:lineRule="auto"/>
        <w:rPr>
          <w:rFonts w:ascii="Arial" w:hAnsi="Arial" w:cs="Arial"/>
          <w:color w:val="0000FF"/>
          <w:sz w:val="24"/>
          <w:szCs w:val="24"/>
          <w:lang w:eastAsia="en-GB"/>
        </w:rPr>
      </w:pPr>
    </w:p>
    <w:p w14:paraId="34A34093" w14:textId="4C96C204" w:rsidR="00570808" w:rsidRPr="00CC0875" w:rsidRDefault="004D7AD3" w:rsidP="00570808">
      <w:pPr>
        <w:spacing w:line="240" w:lineRule="auto"/>
        <w:rPr>
          <w:rFonts w:ascii="Arial" w:hAnsi="Arial"/>
          <w:sz w:val="24"/>
          <w:szCs w:val="24"/>
          <w:lang w:eastAsia="en-GB"/>
        </w:rPr>
      </w:pPr>
      <w:r w:rsidRPr="00CC0875">
        <w:rPr>
          <w:rFonts w:ascii="Arial" w:hAnsi="Arial"/>
          <w:sz w:val="24"/>
          <w:szCs w:val="24"/>
          <w:lang w:eastAsia="en-GB"/>
        </w:rPr>
        <w:t xml:space="preserve">Context </w:t>
      </w:r>
    </w:p>
    <w:p w14:paraId="75F113C0" w14:textId="77777777" w:rsidR="00570808" w:rsidRPr="00CC0875" w:rsidRDefault="00570808" w:rsidP="00570808">
      <w:pPr>
        <w:spacing w:line="240" w:lineRule="auto"/>
        <w:rPr>
          <w:rFonts w:ascii="Arial" w:hAnsi="Arial"/>
          <w:color w:val="0070C0"/>
          <w:sz w:val="24"/>
          <w:szCs w:val="24"/>
          <w:lang w:eastAsia="en-GB"/>
        </w:rPr>
      </w:pPr>
    </w:p>
    <w:p w14:paraId="3C8FB079" w14:textId="77777777" w:rsidR="00570808" w:rsidRPr="00CC0875" w:rsidRDefault="00570808" w:rsidP="00570808">
      <w:pPr>
        <w:spacing w:line="240" w:lineRule="auto"/>
        <w:rPr>
          <w:rFonts w:ascii="Arial" w:hAnsi="Arial" w:cs="Arial"/>
          <w:color w:val="FF0000"/>
          <w:sz w:val="24"/>
          <w:szCs w:val="24"/>
          <w:lang w:eastAsia="en-GB"/>
        </w:rPr>
      </w:pPr>
    </w:p>
    <w:p w14:paraId="6F71F862" w14:textId="77777777" w:rsidR="00570808" w:rsidRPr="00CC0875" w:rsidRDefault="00570808" w:rsidP="00570808">
      <w:pPr>
        <w:spacing w:line="240" w:lineRule="auto"/>
        <w:rPr>
          <w:rFonts w:ascii="Arial" w:hAnsi="Arial" w:cs="Arial"/>
          <w:b/>
          <w:sz w:val="24"/>
          <w:szCs w:val="24"/>
          <w:lang w:eastAsia="en-GB"/>
        </w:rPr>
      </w:pPr>
      <w:r w:rsidRPr="00CC0875">
        <w:rPr>
          <w:rFonts w:ascii="Arial" w:hAnsi="Arial" w:cs="Arial"/>
          <w:b/>
          <w:sz w:val="24"/>
          <w:szCs w:val="24"/>
          <w:lang w:eastAsia="en-GB"/>
        </w:rPr>
        <w:t>Section 2</w:t>
      </w:r>
    </w:p>
    <w:p w14:paraId="0252AD0F" w14:textId="77777777" w:rsidR="00570808" w:rsidRPr="00CC0875" w:rsidRDefault="00570808" w:rsidP="00570808">
      <w:pPr>
        <w:spacing w:line="240" w:lineRule="auto"/>
        <w:rPr>
          <w:rFonts w:ascii="Arial" w:hAnsi="Arial" w:cs="Arial"/>
          <w:color w:val="FF0000"/>
          <w:sz w:val="24"/>
          <w:szCs w:val="24"/>
          <w:lang w:eastAsia="en-GB"/>
        </w:rPr>
      </w:pPr>
    </w:p>
    <w:p w14:paraId="38C5C9D4" w14:textId="77777777" w:rsidR="00570808" w:rsidRPr="00CC0875" w:rsidRDefault="00570808" w:rsidP="00570808">
      <w:pPr>
        <w:spacing w:line="240" w:lineRule="auto"/>
        <w:rPr>
          <w:rFonts w:ascii="Arial" w:hAnsi="Arial" w:cs="Arial"/>
          <w:color w:val="FF0000"/>
          <w:sz w:val="24"/>
          <w:szCs w:val="24"/>
          <w:lang w:eastAsia="en-GB"/>
        </w:rPr>
      </w:pPr>
    </w:p>
    <w:p w14:paraId="16DC9865" w14:textId="2C9A9326" w:rsidR="00570808" w:rsidRPr="00CC0875" w:rsidRDefault="0090446B" w:rsidP="00570808">
      <w:pPr>
        <w:numPr>
          <w:ilvl w:val="0"/>
          <w:numId w:val="7"/>
        </w:numPr>
        <w:spacing w:line="240" w:lineRule="auto"/>
        <w:rPr>
          <w:rFonts w:ascii="Arial" w:hAnsi="Arial" w:cs="Arial"/>
          <w:sz w:val="24"/>
          <w:szCs w:val="24"/>
          <w:lang w:eastAsia="en-GB"/>
        </w:rPr>
      </w:pPr>
      <w:r w:rsidRPr="00CC0875">
        <w:rPr>
          <w:rFonts w:ascii="Arial" w:hAnsi="Arial" w:cs="Arial"/>
          <w:sz w:val="24"/>
          <w:szCs w:val="24"/>
          <w:lang w:eastAsia="en-GB"/>
        </w:rPr>
        <w:t>Service Delivery</w:t>
      </w:r>
    </w:p>
    <w:p w14:paraId="27CF2506" w14:textId="2EB76985" w:rsidR="00570808" w:rsidRPr="00CC0875" w:rsidRDefault="0090446B" w:rsidP="00570808">
      <w:pPr>
        <w:numPr>
          <w:ilvl w:val="0"/>
          <w:numId w:val="7"/>
        </w:numPr>
        <w:spacing w:line="240" w:lineRule="auto"/>
        <w:rPr>
          <w:rFonts w:ascii="Arial" w:hAnsi="Arial" w:cs="Arial"/>
          <w:sz w:val="24"/>
          <w:szCs w:val="24"/>
          <w:lang w:eastAsia="en-GB"/>
        </w:rPr>
      </w:pPr>
      <w:r w:rsidRPr="00CC0875">
        <w:rPr>
          <w:rFonts w:ascii="Arial" w:hAnsi="Arial" w:cs="Arial"/>
          <w:sz w:val="24"/>
          <w:szCs w:val="24"/>
          <w:lang w:eastAsia="en-GB"/>
        </w:rPr>
        <w:t>O</w:t>
      </w:r>
      <w:r w:rsidR="00386AF6">
        <w:rPr>
          <w:rFonts w:ascii="Arial" w:hAnsi="Arial" w:cs="Arial"/>
          <w:sz w:val="24"/>
          <w:szCs w:val="24"/>
          <w:lang w:eastAsia="en-GB"/>
        </w:rPr>
        <w:t>bjectives and O</w:t>
      </w:r>
      <w:r w:rsidRPr="00CC0875">
        <w:rPr>
          <w:rFonts w:ascii="Arial" w:hAnsi="Arial" w:cs="Arial"/>
          <w:sz w:val="24"/>
          <w:szCs w:val="24"/>
          <w:lang w:eastAsia="en-GB"/>
        </w:rPr>
        <w:t>utcomes</w:t>
      </w:r>
    </w:p>
    <w:p w14:paraId="50CC11D9" w14:textId="77777777" w:rsidR="00570808" w:rsidRPr="00CC0875" w:rsidRDefault="00570808" w:rsidP="00570808">
      <w:pPr>
        <w:numPr>
          <w:ilvl w:val="0"/>
          <w:numId w:val="7"/>
        </w:numPr>
        <w:spacing w:line="240" w:lineRule="auto"/>
        <w:rPr>
          <w:rFonts w:ascii="Arial" w:hAnsi="Arial" w:cs="Arial"/>
          <w:sz w:val="24"/>
          <w:szCs w:val="24"/>
          <w:lang w:eastAsia="en-GB"/>
        </w:rPr>
      </w:pPr>
      <w:r w:rsidRPr="00CC0875">
        <w:rPr>
          <w:rFonts w:ascii="Arial" w:hAnsi="Arial" w:cs="Arial"/>
          <w:sz w:val="24"/>
          <w:szCs w:val="24"/>
          <w:lang w:eastAsia="en-GB"/>
        </w:rPr>
        <w:t>Who can apply</w:t>
      </w:r>
    </w:p>
    <w:p w14:paraId="3FD5944A" w14:textId="77777777" w:rsidR="00570808" w:rsidRPr="00CC0875" w:rsidRDefault="00570808" w:rsidP="00570808">
      <w:pPr>
        <w:numPr>
          <w:ilvl w:val="0"/>
          <w:numId w:val="7"/>
        </w:numPr>
        <w:spacing w:line="240" w:lineRule="auto"/>
        <w:rPr>
          <w:rFonts w:ascii="Arial" w:hAnsi="Arial" w:cs="Arial"/>
          <w:sz w:val="24"/>
          <w:szCs w:val="24"/>
          <w:lang w:eastAsia="en-GB"/>
        </w:rPr>
      </w:pPr>
      <w:r w:rsidRPr="00CC0875">
        <w:rPr>
          <w:rFonts w:ascii="Arial" w:hAnsi="Arial" w:cs="Arial"/>
          <w:sz w:val="24"/>
          <w:szCs w:val="24"/>
          <w:lang w:eastAsia="en-GB"/>
        </w:rPr>
        <w:t>Funding</w:t>
      </w:r>
    </w:p>
    <w:p w14:paraId="7FA6A848" w14:textId="77777777" w:rsidR="00570808" w:rsidRPr="00CC0875" w:rsidRDefault="00570808" w:rsidP="00570808">
      <w:pPr>
        <w:numPr>
          <w:ilvl w:val="0"/>
          <w:numId w:val="7"/>
        </w:numPr>
        <w:spacing w:line="240" w:lineRule="auto"/>
        <w:rPr>
          <w:rFonts w:ascii="Arial" w:hAnsi="Arial" w:cs="Arial"/>
          <w:sz w:val="24"/>
          <w:szCs w:val="24"/>
          <w:lang w:eastAsia="en-GB"/>
        </w:rPr>
      </w:pPr>
      <w:r w:rsidRPr="00CC0875">
        <w:rPr>
          <w:rFonts w:ascii="Arial" w:hAnsi="Arial" w:cs="Arial"/>
          <w:sz w:val="24"/>
          <w:szCs w:val="24"/>
          <w:lang w:eastAsia="en-GB"/>
        </w:rPr>
        <w:t>How to apply</w:t>
      </w:r>
    </w:p>
    <w:p w14:paraId="3792C459" w14:textId="77777777" w:rsidR="00570808" w:rsidRPr="00CC0875" w:rsidRDefault="00570808" w:rsidP="00570808">
      <w:pPr>
        <w:numPr>
          <w:ilvl w:val="0"/>
          <w:numId w:val="7"/>
        </w:numPr>
        <w:spacing w:line="240" w:lineRule="auto"/>
        <w:rPr>
          <w:rFonts w:ascii="Arial" w:hAnsi="Arial" w:cs="Arial"/>
          <w:sz w:val="24"/>
          <w:szCs w:val="24"/>
          <w:lang w:eastAsia="en-GB"/>
        </w:rPr>
      </w:pPr>
      <w:r w:rsidRPr="00CC0875">
        <w:rPr>
          <w:rFonts w:ascii="Arial" w:hAnsi="Arial" w:cs="Arial"/>
          <w:sz w:val="24"/>
          <w:szCs w:val="24"/>
          <w:lang w:eastAsia="en-GB"/>
        </w:rPr>
        <w:t>How will decisions be made</w:t>
      </w:r>
    </w:p>
    <w:p w14:paraId="14835D48" w14:textId="77777777" w:rsidR="00570808" w:rsidRPr="00CC0875" w:rsidRDefault="00570808" w:rsidP="00570808">
      <w:pPr>
        <w:numPr>
          <w:ilvl w:val="0"/>
          <w:numId w:val="7"/>
        </w:numPr>
        <w:spacing w:line="240" w:lineRule="auto"/>
        <w:rPr>
          <w:rFonts w:ascii="Arial" w:hAnsi="Arial" w:cs="Arial"/>
          <w:sz w:val="24"/>
          <w:szCs w:val="24"/>
          <w:lang w:eastAsia="en-GB"/>
        </w:rPr>
      </w:pPr>
      <w:r w:rsidRPr="00CC0875">
        <w:rPr>
          <w:rFonts w:ascii="Arial" w:hAnsi="Arial" w:cs="Arial"/>
          <w:sz w:val="24"/>
          <w:szCs w:val="24"/>
          <w:lang w:eastAsia="en-GB"/>
        </w:rPr>
        <w:t>What will happen after decisions have been made</w:t>
      </w:r>
    </w:p>
    <w:p w14:paraId="0E9E498F" w14:textId="77777777" w:rsidR="00570808" w:rsidRPr="00CC0875" w:rsidRDefault="00570808" w:rsidP="00570808">
      <w:pPr>
        <w:numPr>
          <w:ilvl w:val="0"/>
          <w:numId w:val="7"/>
        </w:numPr>
        <w:spacing w:line="240" w:lineRule="auto"/>
        <w:rPr>
          <w:rFonts w:ascii="Arial" w:hAnsi="Arial" w:cs="Arial"/>
          <w:sz w:val="24"/>
          <w:szCs w:val="24"/>
          <w:lang w:eastAsia="en-GB"/>
        </w:rPr>
      </w:pPr>
      <w:r w:rsidRPr="00CC0875">
        <w:rPr>
          <w:rFonts w:ascii="Arial" w:hAnsi="Arial" w:cs="Arial"/>
          <w:sz w:val="24"/>
          <w:szCs w:val="24"/>
          <w:lang w:eastAsia="en-GB"/>
        </w:rPr>
        <w:t>Monitoring and evaluation</w:t>
      </w:r>
    </w:p>
    <w:p w14:paraId="6978A17A" w14:textId="77777777" w:rsidR="00570808" w:rsidRDefault="00570808" w:rsidP="00570808">
      <w:pPr>
        <w:numPr>
          <w:ilvl w:val="0"/>
          <w:numId w:val="7"/>
        </w:numPr>
        <w:spacing w:line="240" w:lineRule="auto"/>
        <w:rPr>
          <w:rFonts w:ascii="Arial" w:hAnsi="Arial" w:cs="Arial"/>
          <w:sz w:val="24"/>
          <w:szCs w:val="24"/>
          <w:lang w:eastAsia="en-GB"/>
        </w:rPr>
      </w:pPr>
      <w:r w:rsidRPr="00CC0875">
        <w:rPr>
          <w:rFonts w:ascii="Arial" w:hAnsi="Arial" w:cs="Arial"/>
          <w:sz w:val="24"/>
          <w:szCs w:val="24"/>
          <w:lang w:eastAsia="en-GB"/>
        </w:rPr>
        <w:t>Getting help</w:t>
      </w:r>
    </w:p>
    <w:p w14:paraId="78BE41F6" w14:textId="7B81C6B1" w:rsidR="00B105A1" w:rsidRPr="00CC0875" w:rsidRDefault="00B105A1" w:rsidP="00570808">
      <w:pPr>
        <w:numPr>
          <w:ilvl w:val="0"/>
          <w:numId w:val="7"/>
        </w:numPr>
        <w:spacing w:line="240" w:lineRule="auto"/>
        <w:rPr>
          <w:rFonts w:ascii="Arial" w:hAnsi="Arial" w:cs="Arial"/>
          <w:sz w:val="24"/>
          <w:szCs w:val="24"/>
          <w:lang w:eastAsia="en-GB"/>
        </w:rPr>
      </w:pPr>
      <w:r>
        <w:rPr>
          <w:rFonts w:ascii="Arial" w:hAnsi="Arial" w:cs="Arial"/>
          <w:sz w:val="24"/>
          <w:szCs w:val="24"/>
          <w:lang w:eastAsia="en-GB"/>
        </w:rPr>
        <w:t>Relevant dates</w:t>
      </w:r>
    </w:p>
    <w:p w14:paraId="169964AD" w14:textId="77777777" w:rsidR="00570808" w:rsidRPr="00CC0875" w:rsidRDefault="00570808" w:rsidP="00570808">
      <w:pPr>
        <w:spacing w:before="120" w:line="240" w:lineRule="auto"/>
        <w:ind w:right="2299"/>
        <w:jc w:val="both"/>
        <w:rPr>
          <w:rFonts w:ascii="Arial Bold" w:hAnsi="Arial Bold"/>
          <w:b/>
          <w:sz w:val="24"/>
          <w:szCs w:val="24"/>
          <w:lang w:eastAsia="en-GB"/>
        </w:rPr>
      </w:pPr>
    </w:p>
    <w:p w14:paraId="61F7EC07" w14:textId="77777777" w:rsidR="00570808" w:rsidRPr="00CC0875" w:rsidRDefault="00570808" w:rsidP="008810CD">
      <w:pPr>
        <w:pStyle w:val="Heading1"/>
        <w:rPr>
          <w:rFonts w:ascii="Arial" w:hAnsi="Arial" w:cs="Arial"/>
          <w:sz w:val="24"/>
          <w:szCs w:val="24"/>
        </w:rPr>
      </w:pPr>
    </w:p>
    <w:p w14:paraId="7F26C359" w14:textId="77777777" w:rsidR="00570808" w:rsidRPr="008F4CC8" w:rsidRDefault="00570808" w:rsidP="008810CD">
      <w:pPr>
        <w:pStyle w:val="Heading1"/>
        <w:rPr>
          <w:rFonts w:ascii="Arial" w:hAnsi="Arial" w:cs="Arial"/>
          <w:sz w:val="22"/>
          <w:szCs w:val="22"/>
        </w:rPr>
      </w:pPr>
    </w:p>
    <w:p w14:paraId="1AC0907A" w14:textId="77777777" w:rsidR="00570808" w:rsidRPr="008F4CC8" w:rsidRDefault="00570808" w:rsidP="008810CD">
      <w:pPr>
        <w:pStyle w:val="Heading1"/>
        <w:rPr>
          <w:rFonts w:ascii="Arial" w:hAnsi="Arial" w:cs="Arial"/>
          <w:sz w:val="22"/>
          <w:szCs w:val="22"/>
        </w:rPr>
      </w:pPr>
    </w:p>
    <w:p w14:paraId="20242097" w14:textId="7EE2EA19" w:rsidR="00570808" w:rsidRDefault="00E33715" w:rsidP="00B631B1">
      <w:pPr>
        <w:pStyle w:val="Heading1"/>
        <w:rPr>
          <w:rFonts w:ascii="Arial" w:hAnsi="Arial" w:cs="Arial"/>
          <w:color w:val="FF0000"/>
          <w:sz w:val="22"/>
          <w:szCs w:val="22"/>
        </w:rPr>
      </w:pPr>
      <w:r>
        <w:rPr>
          <w:rFonts w:ascii="Arial" w:hAnsi="Arial" w:cs="Arial"/>
          <w:color w:val="FF0000"/>
          <w:sz w:val="22"/>
          <w:szCs w:val="22"/>
        </w:rPr>
        <w:t xml:space="preserve"> </w:t>
      </w:r>
    </w:p>
    <w:p w14:paraId="37457694" w14:textId="77777777" w:rsidR="00E33715" w:rsidRDefault="00E33715" w:rsidP="00E33715"/>
    <w:p w14:paraId="623BB538" w14:textId="77777777" w:rsidR="00E33715" w:rsidRDefault="00E33715" w:rsidP="00E33715"/>
    <w:p w14:paraId="27A4142A" w14:textId="77777777" w:rsidR="00E33715" w:rsidRDefault="00E33715" w:rsidP="00E33715"/>
    <w:p w14:paraId="5CA65B89" w14:textId="77777777" w:rsidR="00E33715" w:rsidRPr="00E33715" w:rsidRDefault="00E33715" w:rsidP="00E33715"/>
    <w:p w14:paraId="250300FF" w14:textId="77777777" w:rsidR="00570808" w:rsidRPr="008F4CC8" w:rsidRDefault="00570808" w:rsidP="00B631B1">
      <w:pPr>
        <w:pStyle w:val="Heading1"/>
        <w:rPr>
          <w:rFonts w:ascii="Arial" w:hAnsi="Arial" w:cs="Arial"/>
          <w:sz w:val="22"/>
          <w:szCs w:val="22"/>
        </w:rPr>
      </w:pPr>
    </w:p>
    <w:p w14:paraId="179A3E73" w14:textId="77777777" w:rsidR="00570808" w:rsidRPr="008F4CC8" w:rsidRDefault="00570808" w:rsidP="00570808">
      <w:pPr>
        <w:spacing w:line="240" w:lineRule="auto"/>
        <w:rPr>
          <w:rFonts w:ascii="Arial" w:hAnsi="Arial" w:cs="Arial"/>
          <w:b/>
          <w:lang w:eastAsia="en-GB"/>
        </w:rPr>
      </w:pPr>
    </w:p>
    <w:p w14:paraId="135A7A93" w14:textId="77777777" w:rsidR="00570808" w:rsidRPr="008F4CC8" w:rsidRDefault="00570808" w:rsidP="00570808">
      <w:pPr>
        <w:spacing w:line="240" w:lineRule="auto"/>
        <w:rPr>
          <w:rFonts w:ascii="Arial" w:hAnsi="Arial" w:cs="Arial"/>
          <w:b/>
          <w:lang w:eastAsia="en-GB"/>
        </w:rPr>
      </w:pPr>
    </w:p>
    <w:p w14:paraId="111D271B" w14:textId="77777777" w:rsidR="00570808" w:rsidRPr="008F4CC8" w:rsidRDefault="00570808" w:rsidP="00570808">
      <w:pPr>
        <w:spacing w:line="240" w:lineRule="auto"/>
        <w:rPr>
          <w:rFonts w:ascii="Arial" w:hAnsi="Arial" w:cs="Arial"/>
          <w:b/>
          <w:lang w:eastAsia="en-GB"/>
        </w:rPr>
      </w:pPr>
    </w:p>
    <w:p w14:paraId="2671F826" w14:textId="77777777" w:rsidR="00570808" w:rsidRPr="008F4CC8" w:rsidRDefault="00570808" w:rsidP="00570808">
      <w:pPr>
        <w:spacing w:line="240" w:lineRule="auto"/>
        <w:rPr>
          <w:rFonts w:ascii="Arial" w:hAnsi="Arial" w:cs="Arial"/>
          <w:b/>
          <w:lang w:eastAsia="en-GB"/>
        </w:rPr>
      </w:pPr>
    </w:p>
    <w:p w14:paraId="7D498C43" w14:textId="77777777" w:rsidR="00570808" w:rsidRPr="008F4CC8" w:rsidRDefault="00570808" w:rsidP="00570808">
      <w:pPr>
        <w:spacing w:line="240" w:lineRule="auto"/>
        <w:rPr>
          <w:rFonts w:ascii="Arial" w:hAnsi="Arial" w:cs="Arial"/>
          <w:b/>
          <w:lang w:eastAsia="en-GB"/>
        </w:rPr>
      </w:pPr>
    </w:p>
    <w:p w14:paraId="0996EAF7" w14:textId="77777777" w:rsidR="00570808" w:rsidRPr="008F4CC8" w:rsidRDefault="00570808" w:rsidP="00570808">
      <w:pPr>
        <w:spacing w:line="240" w:lineRule="auto"/>
        <w:rPr>
          <w:rFonts w:ascii="Arial" w:hAnsi="Arial" w:cs="Arial"/>
          <w:b/>
          <w:lang w:eastAsia="en-GB"/>
        </w:rPr>
      </w:pPr>
    </w:p>
    <w:p w14:paraId="7DC0CCAF" w14:textId="77777777" w:rsidR="00570808" w:rsidRPr="008F4CC8" w:rsidRDefault="00570808" w:rsidP="00570808">
      <w:pPr>
        <w:spacing w:line="240" w:lineRule="auto"/>
        <w:rPr>
          <w:rFonts w:ascii="Arial" w:hAnsi="Arial" w:cs="Arial"/>
          <w:b/>
          <w:lang w:eastAsia="en-GB"/>
        </w:rPr>
      </w:pPr>
    </w:p>
    <w:p w14:paraId="6879564D" w14:textId="77777777" w:rsidR="00570808" w:rsidRPr="008F4CC8" w:rsidRDefault="00570808" w:rsidP="00570808">
      <w:pPr>
        <w:spacing w:line="240" w:lineRule="auto"/>
        <w:rPr>
          <w:rFonts w:ascii="Arial" w:hAnsi="Arial" w:cs="Arial"/>
          <w:b/>
          <w:lang w:eastAsia="en-GB"/>
        </w:rPr>
      </w:pPr>
    </w:p>
    <w:p w14:paraId="11F0A436" w14:textId="77777777" w:rsidR="00570808" w:rsidRPr="008F4CC8" w:rsidRDefault="00570808" w:rsidP="00570808">
      <w:pPr>
        <w:spacing w:line="240" w:lineRule="auto"/>
        <w:rPr>
          <w:rFonts w:ascii="Arial" w:hAnsi="Arial" w:cs="Arial"/>
          <w:b/>
          <w:lang w:eastAsia="en-GB"/>
        </w:rPr>
      </w:pPr>
    </w:p>
    <w:p w14:paraId="57D87618" w14:textId="77777777" w:rsidR="00570808" w:rsidRPr="008F4CC8" w:rsidRDefault="00570808" w:rsidP="00570808">
      <w:pPr>
        <w:spacing w:line="240" w:lineRule="auto"/>
        <w:rPr>
          <w:rFonts w:ascii="Arial" w:hAnsi="Arial" w:cs="Arial"/>
          <w:b/>
          <w:lang w:eastAsia="en-GB"/>
        </w:rPr>
      </w:pPr>
    </w:p>
    <w:p w14:paraId="263765B0" w14:textId="77777777" w:rsidR="00570808" w:rsidRPr="008F4CC8" w:rsidRDefault="00570808" w:rsidP="00570808">
      <w:pPr>
        <w:spacing w:line="240" w:lineRule="auto"/>
        <w:rPr>
          <w:rFonts w:ascii="Arial" w:hAnsi="Arial" w:cs="Arial"/>
          <w:b/>
          <w:lang w:eastAsia="en-GB"/>
        </w:rPr>
      </w:pPr>
    </w:p>
    <w:p w14:paraId="3644EB27" w14:textId="77777777" w:rsidR="00570808" w:rsidRPr="008F4CC8" w:rsidRDefault="00570808" w:rsidP="00570808">
      <w:pPr>
        <w:spacing w:line="240" w:lineRule="auto"/>
        <w:rPr>
          <w:rFonts w:ascii="Arial" w:hAnsi="Arial" w:cs="Arial"/>
          <w:b/>
          <w:lang w:eastAsia="en-GB"/>
        </w:rPr>
      </w:pPr>
    </w:p>
    <w:p w14:paraId="0CFE0552" w14:textId="77777777" w:rsidR="00570808" w:rsidRPr="008F4CC8" w:rsidRDefault="00570808" w:rsidP="00570808">
      <w:pPr>
        <w:spacing w:line="240" w:lineRule="auto"/>
        <w:rPr>
          <w:rFonts w:ascii="Arial" w:hAnsi="Arial" w:cs="Arial"/>
          <w:b/>
          <w:lang w:eastAsia="en-GB"/>
        </w:rPr>
      </w:pPr>
    </w:p>
    <w:p w14:paraId="081EDF94" w14:textId="77777777" w:rsidR="00570808" w:rsidRPr="008F4CC8" w:rsidRDefault="00570808" w:rsidP="00570808">
      <w:pPr>
        <w:spacing w:line="240" w:lineRule="auto"/>
        <w:rPr>
          <w:rFonts w:ascii="Arial" w:hAnsi="Arial" w:cs="Arial"/>
          <w:b/>
          <w:lang w:eastAsia="en-GB"/>
        </w:rPr>
      </w:pPr>
    </w:p>
    <w:p w14:paraId="2373DA81" w14:textId="77777777" w:rsidR="00570808" w:rsidRPr="008F4CC8" w:rsidRDefault="00570808" w:rsidP="00570808">
      <w:pPr>
        <w:spacing w:line="240" w:lineRule="auto"/>
        <w:rPr>
          <w:rFonts w:ascii="Arial" w:hAnsi="Arial" w:cs="Arial"/>
          <w:b/>
          <w:lang w:eastAsia="en-GB"/>
        </w:rPr>
      </w:pPr>
    </w:p>
    <w:p w14:paraId="2E924102" w14:textId="77777777" w:rsidR="00570808" w:rsidRPr="008F4CC8" w:rsidRDefault="00570808" w:rsidP="00570808">
      <w:pPr>
        <w:spacing w:line="240" w:lineRule="auto"/>
        <w:rPr>
          <w:rFonts w:ascii="Arial" w:hAnsi="Arial" w:cs="Arial"/>
          <w:b/>
          <w:lang w:eastAsia="en-GB"/>
        </w:rPr>
      </w:pPr>
    </w:p>
    <w:p w14:paraId="0B6FAA71" w14:textId="77777777" w:rsidR="003651EF" w:rsidRDefault="003651EF" w:rsidP="00570808">
      <w:pPr>
        <w:spacing w:line="240" w:lineRule="auto"/>
        <w:rPr>
          <w:rFonts w:ascii="Arial" w:hAnsi="Arial" w:cs="Arial"/>
          <w:b/>
          <w:lang w:eastAsia="en-GB"/>
        </w:rPr>
      </w:pPr>
    </w:p>
    <w:p w14:paraId="25434C96" w14:textId="77777777" w:rsidR="00570808" w:rsidRPr="008F4CC8" w:rsidRDefault="00570808" w:rsidP="00570808">
      <w:pPr>
        <w:spacing w:line="240" w:lineRule="auto"/>
        <w:rPr>
          <w:rFonts w:ascii="Arial" w:hAnsi="Arial" w:cs="Arial"/>
          <w:b/>
          <w:lang w:eastAsia="en-GB"/>
        </w:rPr>
      </w:pPr>
      <w:r w:rsidRPr="008F4CC8">
        <w:rPr>
          <w:rFonts w:ascii="Arial" w:hAnsi="Arial" w:cs="Arial"/>
          <w:b/>
          <w:lang w:eastAsia="en-GB"/>
        </w:rPr>
        <w:t>Introduction</w:t>
      </w:r>
    </w:p>
    <w:p w14:paraId="21DDDCDA" w14:textId="77777777" w:rsidR="00570808" w:rsidRPr="008F4CC8" w:rsidRDefault="00570808" w:rsidP="00570808">
      <w:pPr>
        <w:spacing w:line="240" w:lineRule="auto"/>
        <w:rPr>
          <w:rFonts w:ascii="Arial" w:hAnsi="Arial" w:cs="Arial"/>
          <w:lang w:eastAsia="en-GB"/>
        </w:rPr>
      </w:pPr>
    </w:p>
    <w:p w14:paraId="576E602D" w14:textId="270D49D9" w:rsidR="00570808" w:rsidRPr="008F4CC8" w:rsidRDefault="008F4CC8" w:rsidP="005708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hAnsi="Arial" w:cs="Arial"/>
          <w:b/>
          <w:bCs/>
          <w:lang w:eastAsia="en-GB"/>
        </w:rPr>
      </w:pPr>
      <w:r w:rsidRPr="008F4CC8">
        <w:rPr>
          <w:rFonts w:ascii="Arial" w:hAnsi="Arial" w:cs="Arial"/>
          <w:lang w:eastAsia="en-GB"/>
        </w:rPr>
        <w:t>Welcome to the Homeless and Rough Sleepers Evening Provision</w:t>
      </w:r>
      <w:r w:rsidR="00570808" w:rsidRPr="008F4CC8">
        <w:rPr>
          <w:rFonts w:ascii="Arial" w:hAnsi="Arial" w:cs="Arial"/>
          <w:lang w:eastAsia="en-GB"/>
        </w:rPr>
        <w:t xml:space="preserve"> </w:t>
      </w:r>
      <w:r w:rsidR="00570808" w:rsidRPr="008F4CC8">
        <w:rPr>
          <w:rFonts w:ascii="Arial" w:hAnsi="Arial" w:cs="Arial"/>
          <w:bCs/>
          <w:lang w:eastAsia="en-GB"/>
        </w:rPr>
        <w:t xml:space="preserve">Grant </w:t>
      </w:r>
      <w:r w:rsidR="00570808" w:rsidRPr="008F4CC8">
        <w:rPr>
          <w:rFonts w:ascii="Arial" w:hAnsi="Arial" w:cs="Arial"/>
          <w:lang w:eastAsia="en-GB"/>
        </w:rPr>
        <w:t>Funding prospectus, and thank you for your interest in applying.</w:t>
      </w:r>
    </w:p>
    <w:p w14:paraId="406C750A" w14:textId="77777777" w:rsidR="00570808" w:rsidRPr="008F4CC8" w:rsidRDefault="00570808" w:rsidP="00570808">
      <w:pPr>
        <w:spacing w:line="240" w:lineRule="auto"/>
        <w:rPr>
          <w:rFonts w:ascii="Arial" w:hAnsi="Arial" w:cs="Arial"/>
          <w:lang w:eastAsia="en-GB"/>
        </w:rPr>
      </w:pPr>
    </w:p>
    <w:p w14:paraId="1BD2E08B" w14:textId="328D66E9" w:rsidR="00570808" w:rsidRPr="008F4CC8" w:rsidRDefault="00570808" w:rsidP="005708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hAnsi="Arial" w:cs="Arial"/>
          <w:bCs/>
          <w:color w:val="0070C0"/>
          <w:lang w:eastAsia="en-GB"/>
        </w:rPr>
      </w:pPr>
      <w:r w:rsidRPr="008F4CC8">
        <w:rPr>
          <w:rFonts w:ascii="Arial" w:hAnsi="Arial" w:cs="Arial"/>
          <w:lang w:eastAsia="en-GB"/>
        </w:rPr>
        <w:t xml:space="preserve">This document provides an explanation to the </w:t>
      </w:r>
      <w:r w:rsidR="008F4CC8" w:rsidRPr="008F4CC8">
        <w:rPr>
          <w:rFonts w:ascii="Arial" w:hAnsi="Arial" w:cs="Arial"/>
          <w:lang w:eastAsia="en-GB"/>
        </w:rPr>
        <w:t>Homeless and Rough Sleepers Evening Provision</w:t>
      </w:r>
      <w:r w:rsidRPr="008F4CC8">
        <w:rPr>
          <w:rFonts w:ascii="Arial" w:hAnsi="Arial" w:cs="Arial"/>
          <w:lang w:eastAsia="en-GB"/>
        </w:rPr>
        <w:t xml:space="preserve"> </w:t>
      </w:r>
      <w:r w:rsidRPr="008F4CC8">
        <w:rPr>
          <w:rFonts w:ascii="Arial" w:hAnsi="Arial" w:cs="Arial"/>
          <w:bCs/>
          <w:lang w:eastAsia="en-GB"/>
        </w:rPr>
        <w:t xml:space="preserve">Grant </w:t>
      </w:r>
      <w:r w:rsidRPr="008F4CC8">
        <w:rPr>
          <w:rFonts w:ascii="Arial" w:hAnsi="Arial" w:cs="Arial"/>
          <w:lang w:eastAsia="en-GB"/>
        </w:rPr>
        <w:t>priorities for funding</w:t>
      </w:r>
      <w:r w:rsidRPr="008F4CC8">
        <w:rPr>
          <w:rFonts w:ascii="Arial" w:hAnsi="Arial" w:cs="Arial"/>
          <w:color w:val="0000FF"/>
          <w:lang w:eastAsia="en-GB"/>
        </w:rPr>
        <w:t>,</w:t>
      </w:r>
      <w:r w:rsidRPr="008F4CC8">
        <w:rPr>
          <w:rFonts w:ascii="Arial" w:hAnsi="Arial" w:cs="Arial"/>
          <w:lang w:eastAsia="en-GB"/>
        </w:rPr>
        <w:t xml:space="preserve"> the grant application process and guidance on how to make an application.  </w:t>
      </w:r>
    </w:p>
    <w:p w14:paraId="03FCFB28" w14:textId="77777777" w:rsidR="00570808" w:rsidRPr="008F4CC8" w:rsidRDefault="00570808" w:rsidP="00570808">
      <w:pPr>
        <w:spacing w:line="240" w:lineRule="auto"/>
        <w:rPr>
          <w:rFonts w:ascii="Arial" w:hAnsi="Arial" w:cs="Arial"/>
          <w:lang w:eastAsia="en-GB"/>
        </w:rPr>
      </w:pPr>
    </w:p>
    <w:p w14:paraId="1B3BEC06" w14:textId="77777777" w:rsidR="00570808" w:rsidRPr="008F4CC8" w:rsidRDefault="00570808" w:rsidP="00570808">
      <w:pPr>
        <w:spacing w:line="240" w:lineRule="auto"/>
        <w:rPr>
          <w:rFonts w:ascii="Arial" w:hAnsi="Arial" w:cs="Arial"/>
          <w:lang w:eastAsia="en-GB"/>
        </w:rPr>
      </w:pPr>
      <w:r w:rsidRPr="008F4CC8">
        <w:rPr>
          <w:rFonts w:ascii="Arial" w:hAnsi="Arial" w:cs="Arial"/>
          <w:lang w:eastAsia="en-GB"/>
        </w:rPr>
        <w:t>Bidders are advised to read this document thoroughly, and make note of the scoring criteria.</w:t>
      </w:r>
    </w:p>
    <w:p w14:paraId="64DA6863" w14:textId="77777777" w:rsidR="00570808" w:rsidRPr="008F4CC8" w:rsidRDefault="00570808" w:rsidP="00570808">
      <w:pPr>
        <w:spacing w:line="240" w:lineRule="auto"/>
        <w:rPr>
          <w:rFonts w:ascii="Arial" w:hAnsi="Arial" w:cs="Arial"/>
          <w:lang w:eastAsia="en-GB"/>
        </w:rPr>
      </w:pPr>
    </w:p>
    <w:p w14:paraId="29E37F60" w14:textId="77777777" w:rsidR="00570808" w:rsidRDefault="00570808" w:rsidP="00570808">
      <w:pPr>
        <w:spacing w:line="240" w:lineRule="auto"/>
        <w:rPr>
          <w:rFonts w:ascii="Arial" w:hAnsi="Arial" w:cs="Arial"/>
          <w:lang w:eastAsia="en-GB"/>
        </w:rPr>
      </w:pPr>
      <w:r w:rsidRPr="008F4CC8">
        <w:rPr>
          <w:rFonts w:ascii="Arial" w:hAnsi="Arial" w:cs="Arial"/>
          <w:lang w:eastAsia="en-GB"/>
        </w:rPr>
        <w:t>We wish you good luck with your application.</w:t>
      </w:r>
    </w:p>
    <w:p w14:paraId="38AF9E38" w14:textId="77777777" w:rsidR="00CC0875" w:rsidRDefault="00CC0875" w:rsidP="00570808">
      <w:pPr>
        <w:spacing w:line="240" w:lineRule="auto"/>
        <w:rPr>
          <w:rFonts w:ascii="Arial" w:hAnsi="Arial" w:cs="Arial"/>
          <w:lang w:eastAsia="en-GB"/>
        </w:rPr>
      </w:pPr>
    </w:p>
    <w:p w14:paraId="447F1832" w14:textId="77777777" w:rsidR="00CC0875" w:rsidRDefault="00CC0875" w:rsidP="009C6FB7">
      <w:pPr>
        <w:pStyle w:val="Heading1"/>
        <w:rPr>
          <w:rFonts w:ascii="Arial" w:hAnsi="Arial" w:cs="Arial"/>
          <w:sz w:val="22"/>
          <w:szCs w:val="22"/>
        </w:rPr>
      </w:pPr>
    </w:p>
    <w:p w14:paraId="73AE4B84" w14:textId="77777777" w:rsidR="00CC0875" w:rsidRDefault="00CC0875" w:rsidP="00CC0875"/>
    <w:p w14:paraId="00940D27" w14:textId="77777777" w:rsidR="00CC0875" w:rsidRDefault="00CC0875" w:rsidP="00CC0875"/>
    <w:p w14:paraId="4AC950EE" w14:textId="77777777" w:rsidR="00CC0875" w:rsidRDefault="00CC0875" w:rsidP="00CC0875"/>
    <w:p w14:paraId="2832AA68" w14:textId="77777777" w:rsidR="00CC0875" w:rsidRDefault="00CC0875" w:rsidP="00CC0875"/>
    <w:p w14:paraId="3AC024F5" w14:textId="77777777" w:rsidR="00CC0875" w:rsidRDefault="00CC0875" w:rsidP="00CC0875"/>
    <w:p w14:paraId="2F82FE31" w14:textId="77777777" w:rsidR="00CC0875" w:rsidRPr="00CC0875" w:rsidRDefault="00CC0875" w:rsidP="00CC0875"/>
    <w:p w14:paraId="75FC6DEB" w14:textId="06B40DB9" w:rsidR="0084673D" w:rsidRPr="00CC0875" w:rsidRDefault="00CC0875" w:rsidP="009C6FB7">
      <w:pPr>
        <w:pStyle w:val="Heading1"/>
        <w:rPr>
          <w:rFonts w:ascii="Arial" w:hAnsi="Arial" w:cs="Arial"/>
        </w:rPr>
      </w:pPr>
      <w:r w:rsidRPr="00CC0875">
        <w:rPr>
          <w:rFonts w:ascii="Arial" w:hAnsi="Arial" w:cs="Arial"/>
        </w:rPr>
        <w:t>Se</w:t>
      </w:r>
      <w:r w:rsidR="0084673D" w:rsidRPr="00CC0875">
        <w:rPr>
          <w:rFonts w:ascii="Arial" w:hAnsi="Arial" w:cs="Arial"/>
        </w:rPr>
        <w:t xml:space="preserve">ction 1 </w:t>
      </w:r>
    </w:p>
    <w:p w14:paraId="430703A8" w14:textId="77777777" w:rsidR="008F4CC8" w:rsidRPr="008F4CC8" w:rsidRDefault="008F4CC8" w:rsidP="008F4CC8"/>
    <w:p w14:paraId="39CF9AC3" w14:textId="3E9B8673" w:rsidR="009C6FB7" w:rsidRPr="008F4CC8" w:rsidRDefault="0084673D" w:rsidP="009C6FB7">
      <w:pPr>
        <w:pStyle w:val="Heading1"/>
        <w:rPr>
          <w:rFonts w:ascii="Arial" w:hAnsi="Arial" w:cs="Arial"/>
          <w:sz w:val="22"/>
          <w:szCs w:val="22"/>
        </w:rPr>
      </w:pPr>
      <w:r w:rsidRPr="008F4CC8">
        <w:rPr>
          <w:rFonts w:ascii="Arial" w:hAnsi="Arial" w:cs="Arial"/>
          <w:sz w:val="22"/>
          <w:szCs w:val="22"/>
        </w:rPr>
        <w:t>Context</w:t>
      </w:r>
      <w:r w:rsidR="004D7AD3">
        <w:rPr>
          <w:rFonts w:ascii="Arial" w:hAnsi="Arial" w:cs="Arial"/>
          <w:sz w:val="22"/>
          <w:szCs w:val="22"/>
        </w:rPr>
        <w:t xml:space="preserve"> </w:t>
      </w:r>
    </w:p>
    <w:p w14:paraId="4837E22B" w14:textId="77777777" w:rsidR="0084673D" w:rsidRPr="008F4CC8" w:rsidRDefault="009C6FB7" w:rsidP="003F4458">
      <w:pPr>
        <w:pStyle w:val="Heading1"/>
        <w:rPr>
          <w:rFonts w:ascii="Arial" w:hAnsi="Arial" w:cs="Arial"/>
          <w:b w:val="0"/>
          <w:sz w:val="22"/>
          <w:szCs w:val="22"/>
        </w:rPr>
      </w:pPr>
      <w:r w:rsidRPr="008F4CC8">
        <w:rPr>
          <w:rFonts w:ascii="Arial" w:hAnsi="Arial" w:cs="Arial"/>
          <w:b w:val="0"/>
          <w:sz w:val="22"/>
          <w:szCs w:val="22"/>
        </w:rPr>
        <w:t>Homelessness is a growing national problem. The number of people presenting as homelessness has been steadily increasing over recent years. In addition to this, in 2016 the number of people sleeping rough in England rose for the sixth year in a row, with an estimated 4,134 people bedded down outside, an increase of 16% on the previous year’s figure of 3,569, and mo</w:t>
      </w:r>
      <w:r w:rsidR="0084673D" w:rsidRPr="008F4CC8">
        <w:rPr>
          <w:rFonts w:ascii="Arial" w:hAnsi="Arial" w:cs="Arial"/>
          <w:b w:val="0"/>
          <w:sz w:val="22"/>
          <w:szCs w:val="22"/>
        </w:rPr>
        <w:t>re than double the 2010 figure.</w:t>
      </w:r>
    </w:p>
    <w:p w14:paraId="617D4754" w14:textId="77777777" w:rsidR="0084673D" w:rsidRPr="008F4CC8" w:rsidRDefault="0084673D" w:rsidP="003F4458">
      <w:pPr>
        <w:pStyle w:val="Heading1"/>
        <w:rPr>
          <w:rFonts w:ascii="Arial" w:hAnsi="Arial" w:cs="Arial"/>
          <w:b w:val="0"/>
          <w:sz w:val="22"/>
          <w:szCs w:val="22"/>
        </w:rPr>
      </w:pPr>
    </w:p>
    <w:p w14:paraId="47DC469B" w14:textId="77777777" w:rsidR="002541CD" w:rsidRDefault="000D661E" w:rsidP="008F4CC8">
      <w:pPr>
        <w:rPr>
          <w:rFonts w:ascii="Arial" w:hAnsi="Arial" w:cs="Arial"/>
        </w:rPr>
      </w:pPr>
      <w:r>
        <w:rPr>
          <w:rFonts w:ascii="Arial" w:hAnsi="Arial" w:cs="Arial"/>
        </w:rPr>
        <w:t xml:space="preserve">Whilst there are </w:t>
      </w:r>
      <w:r w:rsidR="007A47C4">
        <w:rPr>
          <w:rFonts w:ascii="Arial" w:hAnsi="Arial" w:cs="Arial"/>
        </w:rPr>
        <w:t>good d</w:t>
      </w:r>
      <w:r>
        <w:rPr>
          <w:rFonts w:ascii="Arial" w:hAnsi="Arial" w:cs="Arial"/>
        </w:rPr>
        <w:t xml:space="preserve">ay </w:t>
      </w:r>
      <w:r w:rsidR="007A47C4">
        <w:rPr>
          <w:rFonts w:ascii="Arial" w:hAnsi="Arial" w:cs="Arial"/>
        </w:rPr>
        <w:t>c</w:t>
      </w:r>
      <w:r>
        <w:rPr>
          <w:rFonts w:ascii="Arial" w:hAnsi="Arial" w:cs="Arial"/>
        </w:rPr>
        <w:t xml:space="preserve">entres </w:t>
      </w:r>
      <w:r w:rsidR="00564042">
        <w:rPr>
          <w:rFonts w:ascii="Arial" w:hAnsi="Arial" w:cs="Arial"/>
        </w:rPr>
        <w:t xml:space="preserve">and street outreach services </w:t>
      </w:r>
      <w:r>
        <w:rPr>
          <w:rFonts w:ascii="Arial" w:hAnsi="Arial" w:cs="Arial"/>
        </w:rPr>
        <w:t>in the city</w:t>
      </w:r>
      <w:r w:rsidR="007A47C4">
        <w:rPr>
          <w:rFonts w:ascii="Arial" w:hAnsi="Arial" w:cs="Arial"/>
        </w:rPr>
        <w:t>,</w:t>
      </w:r>
      <w:r>
        <w:rPr>
          <w:rFonts w:ascii="Arial" w:hAnsi="Arial" w:cs="Arial"/>
        </w:rPr>
        <w:t xml:space="preserve"> and </w:t>
      </w:r>
      <w:r w:rsidR="007A47C4">
        <w:rPr>
          <w:rFonts w:ascii="Arial" w:hAnsi="Arial" w:cs="Arial"/>
        </w:rPr>
        <w:t xml:space="preserve">a range of </w:t>
      </w:r>
      <w:r>
        <w:rPr>
          <w:rFonts w:ascii="Arial" w:hAnsi="Arial" w:cs="Arial"/>
        </w:rPr>
        <w:t>street kitchens providing food</w:t>
      </w:r>
      <w:r w:rsidR="007A47C4">
        <w:rPr>
          <w:rFonts w:ascii="Arial" w:hAnsi="Arial" w:cs="Arial"/>
        </w:rPr>
        <w:t>,</w:t>
      </w:r>
      <w:r>
        <w:rPr>
          <w:rFonts w:ascii="Arial" w:hAnsi="Arial" w:cs="Arial"/>
        </w:rPr>
        <w:t xml:space="preserve"> </w:t>
      </w:r>
      <w:r w:rsidR="007A47C4">
        <w:rPr>
          <w:rFonts w:ascii="Arial" w:hAnsi="Arial" w:cs="Arial"/>
        </w:rPr>
        <w:t>there is currently li</w:t>
      </w:r>
      <w:r w:rsidR="00564042">
        <w:rPr>
          <w:rFonts w:ascii="Arial" w:hAnsi="Arial" w:cs="Arial"/>
        </w:rPr>
        <w:t>mited ind</w:t>
      </w:r>
      <w:r w:rsidR="007A47C4">
        <w:rPr>
          <w:rFonts w:ascii="Arial" w:hAnsi="Arial" w:cs="Arial"/>
        </w:rPr>
        <w:t xml:space="preserve">oor </w:t>
      </w:r>
      <w:r>
        <w:rPr>
          <w:rFonts w:ascii="Arial" w:hAnsi="Arial" w:cs="Arial"/>
        </w:rPr>
        <w:t xml:space="preserve">evenings and </w:t>
      </w:r>
      <w:r w:rsidR="007A47C4">
        <w:rPr>
          <w:rFonts w:ascii="Arial" w:hAnsi="Arial" w:cs="Arial"/>
        </w:rPr>
        <w:t xml:space="preserve">weekend provision for rough sleepers. </w:t>
      </w:r>
      <w:r w:rsidR="00564042">
        <w:rPr>
          <w:rFonts w:ascii="Arial" w:hAnsi="Arial" w:cs="Arial"/>
        </w:rPr>
        <w:t xml:space="preserve">This has been identified as a real gap by rough sleepers, and a </w:t>
      </w:r>
      <w:r w:rsidR="007A47C4">
        <w:rPr>
          <w:rFonts w:ascii="Arial" w:hAnsi="Arial" w:cs="Arial"/>
        </w:rPr>
        <w:t>Homeless Charter Act</w:t>
      </w:r>
      <w:r w:rsidR="00621F00">
        <w:rPr>
          <w:rFonts w:ascii="Arial" w:hAnsi="Arial" w:cs="Arial"/>
        </w:rPr>
        <w:t xml:space="preserve">ion Group </w:t>
      </w:r>
      <w:r w:rsidR="00564042">
        <w:rPr>
          <w:rFonts w:ascii="Arial" w:hAnsi="Arial" w:cs="Arial"/>
        </w:rPr>
        <w:t xml:space="preserve">has been looking at what is needed from an evening service. </w:t>
      </w:r>
      <w:r w:rsidR="00462A52">
        <w:rPr>
          <w:rFonts w:ascii="Arial" w:hAnsi="Arial" w:cs="Arial"/>
        </w:rPr>
        <w:t xml:space="preserve">Key to this is a regular safe and accessible service in a central location run by experienced, supportive and knowledgeable staff and volunteers. </w:t>
      </w:r>
    </w:p>
    <w:p w14:paraId="6DE0BEB1" w14:textId="77777777" w:rsidR="00F81F5B" w:rsidRDefault="00F81F5B" w:rsidP="00542900">
      <w:pPr>
        <w:pStyle w:val="Heading1"/>
        <w:rPr>
          <w:rFonts w:ascii="Arial" w:hAnsi="Arial" w:cs="Arial"/>
          <w:sz w:val="22"/>
          <w:szCs w:val="22"/>
        </w:rPr>
      </w:pPr>
    </w:p>
    <w:p w14:paraId="7FAC16A5" w14:textId="3C1E15CC" w:rsidR="00542900" w:rsidRPr="008F4CC8" w:rsidRDefault="00542900" w:rsidP="00542900">
      <w:pPr>
        <w:pStyle w:val="Heading1"/>
        <w:rPr>
          <w:rFonts w:ascii="Arial" w:hAnsi="Arial" w:cs="Arial"/>
          <w:sz w:val="22"/>
          <w:szCs w:val="22"/>
        </w:rPr>
      </w:pPr>
      <w:r w:rsidRPr="008F4CC8">
        <w:rPr>
          <w:rFonts w:ascii="Arial" w:hAnsi="Arial" w:cs="Arial"/>
          <w:sz w:val="22"/>
          <w:szCs w:val="22"/>
        </w:rPr>
        <w:t>Manchester’s Homelessness Partnership</w:t>
      </w:r>
    </w:p>
    <w:p w14:paraId="4636EFC2" w14:textId="4BD136BF" w:rsidR="00542900" w:rsidRPr="008F4CC8" w:rsidRDefault="00542900" w:rsidP="00542900">
      <w:pPr>
        <w:pStyle w:val="Heading1"/>
        <w:rPr>
          <w:rFonts w:ascii="Arial" w:hAnsi="Arial" w:cs="Arial"/>
          <w:b w:val="0"/>
          <w:sz w:val="22"/>
          <w:szCs w:val="22"/>
        </w:rPr>
      </w:pPr>
      <w:r w:rsidRPr="008F4CC8">
        <w:rPr>
          <w:rFonts w:ascii="Arial" w:hAnsi="Arial" w:cs="Arial"/>
          <w:b w:val="0"/>
          <w:sz w:val="22"/>
          <w:szCs w:val="22"/>
        </w:rPr>
        <w:t>The Manchester Homelessness Partnership was developed to create and deliver a multi-agency and partner vision for a homelessness free future in the city. In 2015, the partnership invited people who were homeless in the city, and organisations working to reduce homelessness, to share their</w:t>
      </w:r>
      <w:r w:rsidR="006F6385">
        <w:rPr>
          <w:rFonts w:ascii="Arial" w:hAnsi="Arial" w:cs="Arial"/>
          <w:b w:val="0"/>
          <w:sz w:val="22"/>
          <w:szCs w:val="22"/>
        </w:rPr>
        <w:t xml:space="preserve"> e</w:t>
      </w:r>
      <w:r w:rsidRPr="008F4CC8">
        <w:rPr>
          <w:rFonts w:ascii="Arial" w:hAnsi="Arial" w:cs="Arial"/>
          <w:b w:val="0"/>
          <w:sz w:val="22"/>
          <w:szCs w:val="22"/>
        </w:rPr>
        <w:t>xperiences, key challenges and</w:t>
      </w:r>
      <w:r w:rsidR="0084673D" w:rsidRPr="008F4CC8">
        <w:rPr>
          <w:rFonts w:ascii="Arial" w:hAnsi="Arial" w:cs="Arial"/>
          <w:b w:val="0"/>
          <w:sz w:val="22"/>
          <w:szCs w:val="22"/>
        </w:rPr>
        <w:t xml:space="preserve"> </w:t>
      </w:r>
      <w:r w:rsidRPr="008F4CC8">
        <w:rPr>
          <w:rFonts w:ascii="Arial" w:hAnsi="Arial" w:cs="Arial"/>
          <w:b w:val="0"/>
          <w:sz w:val="22"/>
          <w:szCs w:val="22"/>
        </w:rPr>
        <w:t xml:space="preserve">concerns. The Manchester </w:t>
      </w:r>
      <w:r w:rsidR="00CC0875">
        <w:rPr>
          <w:rFonts w:ascii="Arial" w:hAnsi="Arial" w:cs="Arial"/>
          <w:b w:val="0"/>
          <w:sz w:val="22"/>
          <w:szCs w:val="22"/>
        </w:rPr>
        <w:lastRenderedPageBreak/>
        <w:t>H</w:t>
      </w:r>
      <w:r w:rsidRPr="008F4CC8">
        <w:rPr>
          <w:rFonts w:ascii="Arial" w:hAnsi="Arial" w:cs="Arial"/>
          <w:b w:val="0"/>
          <w:sz w:val="22"/>
          <w:szCs w:val="22"/>
        </w:rPr>
        <w:t>omelessness Charter was the outcome of this work, drawing on best practice nationally and internationally. </w:t>
      </w:r>
    </w:p>
    <w:p w14:paraId="4498B234" w14:textId="54965637" w:rsidR="00542900" w:rsidRPr="008F4CC8" w:rsidRDefault="00542900" w:rsidP="00542900">
      <w:pPr>
        <w:pStyle w:val="Heading1"/>
        <w:rPr>
          <w:rFonts w:ascii="Arial" w:hAnsi="Arial" w:cs="Arial"/>
          <w:b w:val="0"/>
          <w:sz w:val="22"/>
          <w:szCs w:val="22"/>
        </w:rPr>
      </w:pPr>
      <w:r w:rsidRPr="008F4CC8">
        <w:rPr>
          <w:rFonts w:ascii="Arial" w:hAnsi="Arial" w:cs="Arial"/>
          <w:b w:val="0"/>
          <w:sz w:val="22"/>
          <w:szCs w:val="22"/>
        </w:rPr>
        <w:t>The Charter provides the vision for ending homelessness in Manchester and sets out a number of values underpinning this:</w:t>
      </w:r>
    </w:p>
    <w:p w14:paraId="674E2D9A" w14:textId="3F555866" w:rsidR="00542900" w:rsidRPr="008F4CC8" w:rsidRDefault="00542900" w:rsidP="003651EF">
      <w:pPr>
        <w:pStyle w:val="Heading1"/>
        <w:numPr>
          <w:ilvl w:val="0"/>
          <w:numId w:val="10"/>
        </w:numPr>
        <w:rPr>
          <w:rFonts w:ascii="Arial" w:hAnsi="Arial" w:cs="Arial"/>
          <w:b w:val="0"/>
          <w:sz w:val="22"/>
          <w:szCs w:val="22"/>
        </w:rPr>
      </w:pPr>
      <w:r w:rsidRPr="008F4CC8">
        <w:rPr>
          <w:rFonts w:ascii="Arial" w:hAnsi="Arial" w:cs="Arial"/>
          <w:b w:val="0"/>
          <w:sz w:val="22"/>
          <w:szCs w:val="22"/>
        </w:rPr>
        <w:t xml:space="preserve">A safe, secure home along with an appropriate level of support to create a good quality of life; </w:t>
      </w:r>
    </w:p>
    <w:p w14:paraId="3D386CB3" w14:textId="77777777" w:rsidR="00542900" w:rsidRPr="008F4CC8" w:rsidRDefault="00542900" w:rsidP="00542900">
      <w:pPr>
        <w:pStyle w:val="Heading1"/>
        <w:numPr>
          <w:ilvl w:val="0"/>
          <w:numId w:val="10"/>
        </w:numPr>
        <w:rPr>
          <w:rFonts w:ascii="Arial" w:hAnsi="Arial" w:cs="Arial"/>
          <w:b w:val="0"/>
          <w:sz w:val="22"/>
          <w:szCs w:val="22"/>
        </w:rPr>
      </w:pPr>
      <w:r w:rsidRPr="008F4CC8">
        <w:rPr>
          <w:rFonts w:ascii="Arial" w:hAnsi="Arial" w:cs="Arial"/>
          <w:b w:val="0"/>
          <w:sz w:val="22"/>
          <w:szCs w:val="22"/>
        </w:rPr>
        <w:t xml:space="preserve">Safety from violence, abuse, theft and discrimination, and the full protection of the law; </w:t>
      </w:r>
    </w:p>
    <w:p w14:paraId="38AEDD41" w14:textId="77777777" w:rsidR="00542900" w:rsidRPr="008F4CC8" w:rsidRDefault="00542900" w:rsidP="00542900">
      <w:pPr>
        <w:pStyle w:val="Heading1"/>
        <w:numPr>
          <w:ilvl w:val="0"/>
          <w:numId w:val="10"/>
        </w:numPr>
        <w:rPr>
          <w:rFonts w:ascii="Arial" w:hAnsi="Arial" w:cs="Arial"/>
          <w:b w:val="0"/>
          <w:sz w:val="22"/>
          <w:szCs w:val="22"/>
        </w:rPr>
      </w:pPr>
      <w:r w:rsidRPr="008F4CC8">
        <w:rPr>
          <w:rFonts w:ascii="Arial" w:hAnsi="Arial" w:cs="Arial"/>
          <w:b w:val="0"/>
          <w:sz w:val="22"/>
          <w:szCs w:val="22"/>
        </w:rPr>
        <w:t xml:space="preserve">Respect and a good standard of service everywhere; </w:t>
      </w:r>
    </w:p>
    <w:p w14:paraId="276AD25E" w14:textId="77777777" w:rsidR="00542900" w:rsidRPr="008F4CC8" w:rsidRDefault="00542900" w:rsidP="00542900">
      <w:pPr>
        <w:pStyle w:val="Heading1"/>
        <w:numPr>
          <w:ilvl w:val="0"/>
          <w:numId w:val="10"/>
        </w:numPr>
        <w:rPr>
          <w:rFonts w:ascii="Arial" w:hAnsi="Arial" w:cs="Arial"/>
          <w:b w:val="0"/>
          <w:sz w:val="22"/>
          <w:szCs w:val="22"/>
        </w:rPr>
      </w:pPr>
      <w:r w:rsidRPr="008F4CC8">
        <w:rPr>
          <w:rFonts w:ascii="Arial" w:hAnsi="Arial" w:cs="Arial"/>
          <w:b w:val="0"/>
          <w:sz w:val="22"/>
          <w:szCs w:val="22"/>
        </w:rPr>
        <w:t xml:space="preserve">Equality of access to information and services; </w:t>
      </w:r>
    </w:p>
    <w:p w14:paraId="48152C20" w14:textId="77777777" w:rsidR="00542900" w:rsidRPr="008F4CC8" w:rsidRDefault="00542900" w:rsidP="00542900">
      <w:pPr>
        <w:pStyle w:val="Heading1"/>
        <w:numPr>
          <w:ilvl w:val="0"/>
          <w:numId w:val="10"/>
        </w:numPr>
        <w:rPr>
          <w:rFonts w:ascii="Arial" w:hAnsi="Arial" w:cs="Arial"/>
          <w:b w:val="0"/>
          <w:sz w:val="22"/>
          <w:szCs w:val="22"/>
        </w:rPr>
      </w:pPr>
      <w:r w:rsidRPr="008F4CC8">
        <w:rPr>
          <w:rFonts w:ascii="Arial" w:hAnsi="Arial" w:cs="Arial"/>
          <w:b w:val="0"/>
          <w:sz w:val="22"/>
          <w:szCs w:val="22"/>
        </w:rPr>
        <w:t xml:space="preserve">Equality of opportunity to employment, training, volunteering, leisure and creative activities. </w:t>
      </w:r>
    </w:p>
    <w:p w14:paraId="76659D25" w14:textId="77777777" w:rsidR="00CC0875" w:rsidRDefault="00542900" w:rsidP="00542900">
      <w:pPr>
        <w:pStyle w:val="Heading1"/>
        <w:rPr>
          <w:rFonts w:ascii="Arial" w:hAnsi="Arial" w:cs="Arial"/>
          <w:b w:val="0"/>
          <w:sz w:val="22"/>
          <w:szCs w:val="22"/>
        </w:rPr>
      </w:pPr>
      <w:r w:rsidRPr="008F4CC8">
        <w:rPr>
          <w:rFonts w:ascii="Arial" w:hAnsi="Arial" w:cs="Arial"/>
          <w:b w:val="0"/>
          <w:sz w:val="22"/>
          <w:szCs w:val="22"/>
        </w:rPr>
        <w:t> </w:t>
      </w:r>
    </w:p>
    <w:p w14:paraId="1E2F57C0" w14:textId="334A7E04" w:rsidR="00542900" w:rsidRPr="008F4CC8" w:rsidRDefault="00542900" w:rsidP="00542900">
      <w:pPr>
        <w:pStyle w:val="Heading1"/>
        <w:rPr>
          <w:rFonts w:ascii="Arial" w:hAnsi="Arial" w:cs="Arial"/>
          <w:b w:val="0"/>
          <w:sz w:val="22"/>
          <w:szCs w:val="22"/>
        </w:rPr>
      </w:pPr>
      <w:r w:rsidRPr="008F4CC8">
        <w:rPr>
          <w:rFonts w:ascii="Arial" w:hAnsi="Arial" w:cs="Arial"/>
          <w:b w:val="0"/>
          <w:sz w:val="22"/>
          <w:szCs w:val="22"/>
        </w:rPr>
        <w:t>The Charter also sets the collective responsibilities of those that work with people who are homeless, which are:</w:t>
      </w:r>
    </w:p>
    <w:p w14:paraId="2FE1CDFC" w14:textId="06C68559" w:rsidR="00542900" w:rsidRPr="008F4CC8" w:rsidRDefault="00542900" w:rsidP="003651EF">
      <w:pPr>
        <w:pStyle w:val="Heading1"/>
        <w:numPr>
          <w:ilvl w:val="0"/>
          <w:numId w:val="11"/>
        </w:numPr>
        <w:rPr>
          <w:rFonts w:ascii="Arial" w:hAnsi="Arial" w:cs="Arial"/>
          <w:b w:val="0"/>
          <w:sz w:val="22"/>
          <w:szCs w:val="22"/>
        </w:rPr>
      </w:pPr>
      <w:r w:rsidRPr="008F4CC8">
        <w:rPr>
          <w:rFonts w:ascii="Arial" w:hAnsi="Arial" w:cs="Arial"/>
          <w:b w:val="0"/>
          <w:sz w:val="22"/>
          <w:szCs w:val="22"/>
        </w:rPr>
        <w:t xml:space="preserve">Good communication, coordination and a consistent approach is delivered across all services </w:t>
      </w:r>
    </w:p>
    <w:p w14:paraId="04A8168A" w14:textId="77777777" w:rsidR="00542900" w:rsidRPr="008F4CC8" w:rsidRDefault="00542900" w:rsidP="00542900">
      <w:pPr>
        <w:pStyle w:val="Heading1"/>
        <w:numPr>
          <w:ilvl w:val="0"/>
          <w:numId w:val="11"/>
        </w:numPr>
        <w:rPr>
          <w:rFonts w:ascii="Arial" w:hAnsi="Arial" w:cs="Arial"/>
          <w:b w:val="0"/>
          <w:sz w:val="22"/>
          <w:szCs w:val="22"/>
        </w:rPr>
      </w:pPr>
      <w:r w:rsidRPr="008F4CC8">
        <w:rPr>
          <w:rFonts w:ascii="Arial" w:hAnsi="Arial" w:cs="Arial"/>
          <w:b w:val="0"/>
          <w:sz w:val="22"/>
          <w:szCs w:val="22"/>
        </w:rPr>
        <w:t xml:space="preserve">People with experience of homelessness have a voice and involvement in designing the services aimed at helping them. </w:t>
      </w:r>
    </w:p>
    <w:p w14:paraId="62D55709" w14:textId="77777777" w:rsidR="0084673D" w:rsidRPr="008F4CC8" w:rsidRDefault="0084673D" w:rsidP="00542900">
      <w:pPr>
        <w:pStyle w:val="Heading1"/>
        <w:rPr>
          <w:rFonts w:ascii="Arial" w:hAnsi="Arial" w:cs="Arial"/>
          <w:b w:val="0"/>
          <w:sz w:val="22"/>
          <w:szCs w:val="22"/>
        </w:rPr>
      </w:pPr>
    </w:p>
    <w:p w14:paraId="3F756561" w14:textId="13BA0819" w:rsidR="00542900" w:rsidRPr="008F4CC8" w:rsidRDefault="00542900" w:rsidP="00542900">
      <w:pPr>
        <w:pStyle w:val="Heading1"/>
        <w:rPr>
          <w:rFonts w:ascii="Arial" w:hAnsi="Arial" w:cs="Arial"/>
          <w:sz w:val="22"/>
          <w:szCs w:val="22"/>
        </w:rPr>
      </w:pPr>
      <w:r w:rsidRPr="008F4CC8">
        <w:rPr>
          <w:rFonts w:ascii="Arial" w:hAnsi="Arial" w:cs="Arial"/>
          <w:sz w:val="22"/>
          <w:szCs w:val="22"/>
        </w:rPr>
        <w:t>Our Manchester Strategy and Approach</w:t>
      </w:r>
    </w:p>
    <w:p w14:paraId="5D24A3F0" w14:textId="06FDAC33" w:rsidR="00542900" w:rsidRPr="008F4CC8" w:rsidRDefault="00542900" w:rsidP="00542900">
      <w:pPr>
        <w:pStyle w:val="Heading1"/>
        <w:rPr>
          <w:rFonts w:ascii="Arial" w:hAnsi="Arial" w:cs="Arial"/>
          <w:b w:val="0"/>
          <w:sz w:val="22"/>
          <w:szCs w:val="22"/>
        </w:rPr>
      </w:pPr>
      <w:r w:rsidRPr="008F4CC8">
        <w:rPr>
          <w:rFonts w:ascii="Arial" w:hAnsi="Arial" w:cs="Arial"/>
          <w:b w:val="0"/>
          <w:sz w:val="22"/>
          <w:szCs w:val="22"/>
        </w:rPr>
        <w:t xml:space="preserve">The Our Manchester Strategy is an ambitious statement of where Manchester people, businesses and public services want to get to over the next ten years. </w:t>
      </w:r>
      <w:r w:rsidR="0084673D" w:rsidRPr="008F4CC8">
        <w:rPr>
          <w:rFonts w:ascii="Arial" w:hAnsi="Arial" w:cs="Arial"/>
          <w:b w:val="0"/>
          <w:sz w:val="22"/>
          <w:szCs w:val="22"/>
        </w:rPr>
        <w:t>The</w:t>
      </w:r>
      <w:r w:rsidRPr="008F4CC8">
        <w:rPr>
          <w:rFonts w:ascii="Arial" w:hAnsi="Arial" w:cs="Arial"/>
          <w:b w:val="0"/>
          <w:sz w:val="22"/>
          <w:szCs w:val="22"/>
        </w:rPr>
        <w:t xml:space="preserve"> vision is for a city that is: </w:t>
      </w:r>
    </w:p>
    <w:p w14:paraId="61B21942" w14:textId="77777777" w:rsidR="00542900" w:rsidRPr="008F4CC8" w:rsidRDefault="00542900" w:rsidP="00542900">
      <w:pPr>
        <w:pStyle w:val="Heading1"/>
        <w:numPr>
          <w:ilvl w:val="0"/>
          <w:numId w:val="12"/>
        </w:numPr>
        <w:rPr>
          <w:rFonts w:ascii="Arial" w:hAnsi="Arial" w:cs="Arial"/>
          <w:b w:val="0"/>
          <w:sz w:val="22"/>
          <w:szCs w:val="22"/>
        </w:rPr>
      </w:pPr>
      <w:r w:rsidRPr="008F4CC8">
        <w:rPr>
          <w:rFonts w:ascii="Arial" w:hAnsi="Arial" w:cs="Arial"/>
          <w:b w:val="0"/>
          <w:sz w:val="22"/>
          <w:szCs w:val="22"/>
        </w:rPr>
        <w:t>Thriving – with great jobs and the businesses to create them</w:t>
      </w:r>
    </w:p>
    <w:p w14:paraId="087FE879" w14:textId="77777777" w:rsidR="00542900" w:rsidRPr="008F4CC8" w:rsidRDefault="00542900" w:rsidP="00542900">
      <w:pPr>
        <w:pStyle w:val="Heading1"/>
        <w:numPr>
          <w:ilvl w:val="0"/>
          <w:numId w:val="12"/>
        </w:numPr>
        <w:rPr>
          <w:rFonts w:ascii="Arial" w:hAnsi="Arial" w:cs="Arial"/>
          <w:b w:val="0"/>
          <w:sz w:val="22"/>
          <w:szCs w:val="22"/>
        </w:rPr>
      </w:pPr>
      <w:r w:rsidRPr="008F4CC8">
        <w:rPr>
          <w:rFonts w:ascii="Arial" w:hAnsi="Arial" w:cs="Arial"/>
          <w:b w:val="0"/>
          <w:sz w:val="22"/>
          <w:szCs w:val="22"/>
        </w:rPr>
        <w:t>Full of talent – both home-grown and from round the world</w:t>
      </w:r>
    </w:p>
    <w:p w14:paraId="2E062839" w14:textId="77777777" w:rsidR="00542900" w:rsidRPr="008F4CC8" w:rsidRDefault="00542900" w:rsidP="00542900">
      <w:pPr>
        <w:pStyle w:val="Heading1"/>
        <w:numPr>
          <w:ilvl w:val="0"/>
          <w:numId w:val="12"/>
        </w:numPr>
        <w:rPr>
          <w:rFonts w:ascii="Arial" w:hAnsi="Arial" w:cs="Arial"/>
          <w:b w:val="0"/>
          <w:sz w:val="22"/>
          <w:szCs w:val="22"/>
        </w:rPr>
      </w:pPr>
      <w:r w:rsidRPr="008F4CC8">
        <w:rPr>
          <w:rFonts w:ascii="Arial" w:hAnsi="Arial" w:cs="Arial"/>
          <w:b w:val="0"/>
          <w:sz w:val="22"/>
          <w:szCs w:val="22"/>
        </w:rPr>
        <w:t>Fair – so everyone has an equal chance to contribute and to benefit</w:t>
      </w:r>
    </w:p>
    <w:p w14:paraId="3D41EA60" w14:textId="77777777" w:rsidR="00542900" w:rsidRPr="008F4CC8" w:rsidRDefault="00542900" w:rsidP="00542900">
      <w:pPr>
        <w:pStyle w:val="Heading1"/>
        <w:numPr>
          <w:ilvl w:val="0"/>
          <w:numId w:val="12"/>
        </w:numPr>
        <w:rPr>
          <w:rFonts w:ascii="Arial" w:hAnsi="Arial" w:cs="Arial"/>
          <w:b w:val="0"/>
          <w:sz w:val="22"/>
          <w:szCs w:val="22"/>
        </w:rPr>
      </w:pPr>
      <w:r w:rsidRPr="008F4CC8">
        <w:rPr>
          <w:rFonts w:ascii="Arial" w:hAnsi="Arial" w:cs="Arial"/>
          <w:b w:val="0"/>
          <w:sz w:val="22"/>
          <w:szCs w:val="22"/>
        </w:rPr>
        <w:t>A great place to live – with a good quality of life: a clean, green, safe city</w:t>
      </w:r>
    </w:p>
    <w:p w14:paraId="24C92C49" w14:textId="77777777" w:rsidR="00542900" w:rsidRPr="008F4CC8" w:rsidRDefault="00542900" w:rsidP="00542900">
      <w:pPr>
        <w:pStyle w:val="Heading1"/>
        <w:numPr>
          <w:ilvl w:val="0"/>
          <w:numId w:val="12"/>
        </w:numPr>
        <w:rPr>
          <w:rFonts w:ascii="Arial" w:hAnsi="Arial" w:cs="Arial"/>
          <w:b w:val="0"/>
          <w:sz w:val="22"/>
          <w:szCs w:val="22"/>
        </w:rPr>
      </w:pPr>
      <w:r w:rsidRPr="008F4CC8">
        <w:rPr>
          <w:rFonts w:ascii="Arial" w:hAnsi="Arial" w:cs="Arial"/>
          <w:b w:val="0"/>
          <w:sz w:val="22"/>
          <w:szCs w:val="22"/>
        </w:rPr>
        <w:t>Connected – both physically, with world-class transport, and digitally, with brilliant broadband.</w:t>
      </w:r>
    </w:p>
    <w:p w14:paraId="31032475" w14:textId="48126A1B" w:rsidR="00542900" w:rsidRPr="008F4CC8" w:rsidRDefault="00542900" w:rsidP="00542900">
      <w:pPr>
        <w:pStyle w:val="Heading1"/>
        <w:rPr>
          <w:rFonts w:ascii="Arial" w:hAnsi="Arial" w:cs="Arial"/>
          <w:b w:val="0"/>
          <w:sz w:val="22"/>
          <w:szCs w:val="22"/>
        </w:rPr>
      </w:pPr>
      <w:r w:rsidRPr="008F4CC8">
        <w:rPr>
          <w:rFonts w:ascii="Arial" w:hAnsi="Arial" w:cs="Arial"/>
          <w:b w:val="0"/>
          <w:sz w:val="22"/>
          <w:szCs w:val="22"/>
        </w:rPr>
        <w:t xml:space="preserve"> Underpinning the strategy is the Our Manchester approach, which aims to create a more proactive, pre-emptive and creative than business-as-usual public service, focusing on a </w:t>
      </w:r>
      <w:r w:rsidR="00E33715" w:rsidRPr="008F4CC8">
        <w:rPr>
          <w:rFonts w:ascii="Arial" w:hAnsi="Arial" w:cs="Arial"/>
          <w:b w:val="0"/>
          <w:sz w:val="22"/>
          <w:szCs w:val="22"/>
        </w:rPr>
        <w:t>people</w:t>
      </w:r>
      <w:r w:rsidRPr="008F4CC8">
        <w:rPr>
          <w:rFonts w:ascii="Arial" w:hAnsi="Arial" w:cs="Arial"/>
          <w:b w:val="0"/>
          <w:sz w:val="22"/>
          <w:szCs w:val="22"/>
        </w:rPr>
        <w:t xml:space="preserve"> or community's strengths and opportunities. This new kind of partnership of local people, professionals and organisations is developing new answers; some as yet unthou</w:t>
      </w:r>
      <w:r w:rsidR="0084673D" w:rsidRPr="008F4CC8">
        <w:rPr>
          <w:rFonts w:ascii="Arial" w:hAnsi="Arial" w:cs="Arial"/>
          <w:b w:val="0"/>
          <w:sz w:val="22"/>
          <w:szCs w:val="22"/>
        </w:rPr>
        <w:t>ght-</w:t>
      </w:r>
      <w:r w:rsidR="00CC0875">
        <w:rPr>
          <w:rFonts w:ascii="Arial" w:hAnsi="Arial" w:cs="Arial"/>
          <w:b w:val="0"/>
          <w:sz w:val="22"/>
          <w:szCs w:val="22"/>
        </w:rPr>
        <w:t>o</w:t>
      </w:r>
      <w:r w:rsidR="0084673D" w:rsidRPr="008F4CC8">
        <w:rPr>
          <w:rFonts w:ascii="Arial" w:hAnsi="Arial" w:cs="Arial"/>
          <w:b w:val="0"/>
          <w:sz w:val="22"/>
          <w:szCs w:val="22"/>
        </w:rPr>
        <w:t>f and all different. At it</w:t>
      </w:r>
      <w:r w:rsidRPr="008F4CC8">
        <w:rPr>
          <w:rFonts w:ascii="Arial" w:hAnsi="Arial" w:cs="Arial"/>
          <w:b w:val="0"/>
          <w:sz w:val="22"/>
          <w:szCs w:val="22"/>
        </w:rPr>
        <w:t xml:space="preserve">s centre is delivering things differently with our residents and having different conversations with residents about what matters to them. </w:t>
      </w:r>
    </w:p>
    <w:p w14:paraId="32673A5C" w14:textId="77777777" w:rsidR="0084673D" w:rsidRDefault="0084673D" w:rsidP="00542900">
      <w:pPr>
        <w:pStyle w:val="Heading1"/>
        <w:rPr>
          <w:rFonts w:ascii="Arial" w:hAnsi="Arial" w:cs="Arial"/>
          <w:b w:val="0"/>
          <w:sz w:val="22"/>
          <w:szCs w:val="22"/>
        </w:rPr>
      </w:pPr>
    </w:p>
    <w:p w14:paraId="057D57C4" w14:textId="77777777" w:rsidR="009B71EA" w:rsidRPr="009B71EA" w:rsidRDefault="009B71EA" w:rsidP="009B71EA"/>
    <w:p w14:paraId="24CC8ABC" w14:textId="06DD31CF" w:rsidR="0084673D" w:rsidRPr="008F4CC8" w:rsidRDefault="00542900" w:rsidP="00CE13B2">
      <w:pPr>
        <w:pStyle w:val="Heading1"/>
        <w:rPr>
          <w:rFonts w:ascii="Arial" w:hAnsi="Arial" w:cs="Arial"/>
          <w:color w:val="000000"/>
          <w:sz w:val="22"/>
          <w:szCs w:val="22"/>
        </w:rPr>
      </w:pPr>
      <w:r w:rsidRPr="008F4CC8">
        <w:rPr>
          <w:rFonts w:ascii="Arial" w:hAnsi="Arial" w:cs="Arial"/>
          <w:b w:val="0"/>
          <w:sz w:val="22"/>
          <w:szCs w:val="22"/>
        </w:rPr>
        <w:lastRenderedPageBreak/>
        <w:t> </w:t>
      </w:r>
      <w:r w:rsidR="0084673D" w:rsidRPr="00CC0875">
        <w:rPr>
          <w:rFonts w:ascii="Arial" w:hAnsi="Arial" w:cs="Arial"/>
          <w:color w:val="000000"/>
        </w:rPr>
        <w:t>Section 2</w:t>
      </w:r>
      <w:r w:rsidR="00B5733A" w:rsidRPr="00CC0875">
        <w:rPr>
          <w:rFonts w:ascii="Arial" w:hAnsi="Arial" w:cs="Arial"/>
          <w:color w:val="000000"/>
        </w:rPr>
        <w:t>.</w:t>
      </w:r>
      <w:r w:rsidR="0084673D" w:rsidRPr="00CC0875">
        <w:rPr>
          <w:rFonts w:ascii="Arial" w:hAnsi="Arial" w:cs="Arial"/>
          <w:color w:val="000000"/>
        </w:rPr>
        <w:t xml:space="preserve"> </w:t>
      </w:r>
    </w:p>
    <w:p w14:paraId="12FE84AD" w14:textId="77777777" w:rsidR="001A1E87" w:rsidRDefault="001A1E87" w:rsidP="00B5733A">
      <w:pPr>
        <w:pStyle w:val="NormalWeb"/>
        <w:spacing w:before="0" w:beforeAutospacing="0" w:after="0" w:afterAutospacing="0"/>
        <w:jc w:val="both"/>
        <w:rPr>
          <w:rFonts w:ascii="Arial" w:hAnsi="Arial" w:cs="Arial"/>
          <w:b/>
          <w:color w:val="000000"/>
          <w:sz w:val="22"/>
          <w:szCs w:val="22"/>
        </w:rPr>
      </w:pPr>
    </w:p>
    <w:p w14:paraId="1D314AB4" w14:textId="6ECC7962" w:rsidR="007779F0" w:rsidRDefault="004C01E7" w:rsidP="007779F0">
      <w:pPr>
        <w:jc w:val="both"/>
        <w:rPr>
          <w:rFonts w:ascii="Arial" w:hAnsi="Arial" w:cs="Arial"/>
          <w:b/>
          <w:lang w:eastAsia="en-GB"/>
        </w:rPr>
      </w:pPr>
      <w:r>
        <w:rPr>
          <w:rFonts w:ascii="Arial" w:hAnsi="Arial" w:cs="Arial"/>
          <w:b/>
          <w:lang w:eastAsia="en-GB"/>
        </w:rPr>
        <w:t>1.</w:t>
      </w:r>
      <w:r w:rsidR="007779F0">
        <w:rPr>
          <w:rFonts w:ascii="Arial" w:hAnsi="Arial" w:cs="Arial"/>
          <w:b/>
          <w:lang w:eastAsia="en-GB"/>
        </w:rPr>
        <w:t xml:space="preserve"> Service Delivery</w:t>
      </w:r>
    </w:p>
    <w:p w14:paraId="049315FB" w14:textId="4AA99048" w:rsidR="006F6385" w:rsidRPr="006F6385" w:rsidRDefault="006F6385" w:rsidP="006F6385">
      <w:pPr>
        <w:jc w:val="both"/>
        <w:rPr>
          <w:rFonts w:ascii="Arial" w:hAnsi="Arial"/>
        </w:rPr>
      </w:pPr>
      <w:r w:rsidRPr="006F6385">
        <w:rPr>
          <w:rFonts w:ascii="Arial" w:hAnsi="Arial"/>
        </w:rPr>
        <w:t>The Council is seeking to commission a</w:t>
      </w:r>
      <w:r w:rsidR="00B9118E">
        <w:rPr>
          <w:rFonts w:ascii="Arial" w:hAnsi="Arial"/>
        </w:rPr>
        <w:t>n advice and support</w:t>
      </w:r>
      <w:r w:rsidRPr="006F6385">
        <w:rPr>
          <w:rFonts w:ascii="Arial" w:hAnsi="Arial"/>
        </w:rPr>
        <w:t xml:space="preserve"> service for</w:t>
      </w:r>
      <w:r w:rsidR="004C01E7">
        <w:rPr>
          <w:rFonts w:ascii="Arial" w:hAnsi="Arial"/>
        </w:rPr>
        <w:t xml:space="preserve"> rough sleepers for</w:t>
      </w:r>
      <w:r w:rsidRPr="006F6385">
        <w:rPr>
          <w:rFonts w:ascii="Arial" w:hAnsi="Arial"/>
        </w:rPr>
        <w:t xml:space="preserve"> seven evenings a week in a </w:t>
      </w:r>
      <w:r w:rsidR="00964D4E">
        <w:rPr>
          <w:rFonts w:ascii="Arial" w:hAnsi="Arial"/>
        </w:rPr>
        <w:t xml:space="preserve">suitable, </w:t>
      </w:r>
      <w:r w:rsidRPr="006F6385">
        <w:rPr>
          <w:rFonts w:ascii="Arial" w:hAnsi="Arial"/>
        </w:rPr>
        <w:t>centrally located venue</w:t>
      </w:r>
      <w:r w:rsidR="00964D4E">
        <w:rPr>
          <w:rFonts w:ascii="Arial" w:hAnsi="Arial"/>
        </w:rPr>
        <w:t xml:space="preserve">. </w:t>
      </w:r>
      <w:r w:rsidRPr="006F6385">
        <w:rPr>
          <w:rFonts w:ascii="Arial" w:hAnsi="Arial"/>
        </w:rPr>
        <w:t xml:space="preserve">The successful provider will ensure that the service is well-managed and delivered in a safe and sustainable way.  As well as </w:t>
      </w:r>
      <w:r w:rsidR="003268B2">
        <w:rPr>
          <w:rFonts w:ascii="Arial" w:hAnsi="Arial"/>
        </w:rPr>
        <w:t xml:space="preserve">providing </w:t>
      </w:r>
      <w:r w:rsidR="00DF5DFD">
        <w:rPr>
          <w:rFonts w:ascii="Arial" w:hAnsi="Arial"/>
        </w:rPr>
        <w:t xml:space="preserve">a </w:t>
      </w:r>
      <w:r w:rsidR="00D36D2A">
        <w:rPr>
          <w:rFonts w:ascii="Arial" w:hAnsi="Arial"/>
        </w:rPr>
        <w:t>social setting</w:t>
      </w:r>
      <w:r w:rsidR="00B539EA">
        <w:rPr>
          <w:rFonts w:ascii="Arial" w:hAnsi="Arial"/>
        </w:rPr>
        <w:t xml:space="preserve"> </w:t>
      </w:r>
      <w:r w:rsidR="00925C63">
        <w:rPr>
          <w:rFonts w:ascii="Arial" w:hAnsi="Arial"/>
        </w:rPr>
        <w:t>with hot</w:t>
      </w:r>
      <w:r w:rsidR="00D36D2A">
        <w:rPr>
          <w:rFonts w:ascii="Arial" w:hAnsi="Arial"/>
        </w:rPr>
        <w:t xml:space="preserve"> </w:t>
      </w:r>
      <w:r w:rsidRPr="006F6385">
        <w:rPr>
          <w:rFonts w:ascii="Arial" w:hAnsi="Arial"/>
        </w:rPr>
        <w:t xml:space="preserve">food and showers, the service will give rough sleepers advice and information about a range of other services including health and well-being and housing options.       </w:t>
      </w:r>
    </w:p>
    <w:p w14:paraId="19BEEFA4" w14:textId="77777777" w:rsidR="006F6385" w:rsidRPr="006F6385" w:rsidRDefault="006F6385" w:rsidP="006F6385">
      <w:pPr>
        <w:jc w:val="both"/>
        <w:rPr>
          <w:rFonts w:ascii="Arial" w:hAnsi="Arial"/>
        </w:rPr>
      </w:pPr>
    </w:p>
    <w:p w14:paraId="4CFC158F" w14:textId="666B3408" w:rsidR="006F6385" w:rsidRDefault="006F6385" w:rsidP="006F6385">
      <w:pPr>
        <w:jc w:val="both"/>
        <w:rPr>
          <w:rFonts w:ascii="Arial" w:hAnsi="Arial"/>
        </w:rPr>
      </w:pPr>
      <w:r w:rsidRPr="006F6385">
        <w:rPr>
          <w:rFonts w:ascii="Arial" w:hAnsi="Arial"/>
        </w:rPr>
        <w:t xml:space="preserve">The successful provider will be expected to work closely with other statutory and voluntary sector </w:t>
      </w:r>
      <w:r w:rsidR="00CE13B2">
        <w:rPr>
          <w:rFonts w:ascii="Arial" w:hAnsi="Arial"/>
        </w:rPr>
        <w:t xml:space="preserve">homeless </w:t>
      </w:r>
      <w:r w:rsidRPr="006F6385">
        <w:rPr>
          <w:rFonts w:ascii="Arial" w:hAnsi="Arial"/>
        </w:rPr>
        <w:t>services, accessing</w:t>
      </w:r>
      <w:r w:rsidR="00B9118E">
        <w:rPr>
          <w:rFonts w:ascii="Arial" w:hAnsi="Arial"/>
        </w:rPr>
        <w:t>, updating</w:t>
      </w:r>
      <w:r w:rsidRPr="006F6385">
        <w:rPr>
          <w:rFonts w:ascii="Arial" w:hAnsi="Arial"/>
        </w:rPr>
        <w:t xml:space="preserve"> and sharing information through a shared database M-THINK. </w:t>
      </w:r>
    </w:p>
    <w:p w14:paraId="0BDBD8BC" w14:textId="77777777" w:rsidR="0096028D" w:rsidRDefault="0096028D" w:rsidP="0096028D">
      <w:pPr>
        <w:rPr>
          <w:rFonts w:ascii="Arial" w:hAnsi="Arial"/>
        </w:rPr>
      </w:pPr>
    </w:p>
    <w:p w14:paraId="69C4142D" w14:textId="2D3C5B0A" w:rsidR="0096028D" w:rsidRPr="006F6385" w:rsidRDefault="0096028D" w:rsidP="0096028D">
      <w:pPr>
        <w:rPr>
          <w:rFonts w:ascii="Arial" w:hAnsi="Arial"/>
        </w:rPr>
      </w:pPr>
      <w:r>
        <w:rPr>
          <w:rFonts w:ascii="Arial" w:hAnsi="Arial"/>
        </w:rPr>
        <w:t xml:space="preserve">The provider </w:t>
      </w:r>
      <w:r w:rsidR="00925C63">
        <w:rPr>
          <w:rFonts w:ascii="Arial" w:hAnsi="Arial"/>
        </w:rPr>
        <w:t>should</w:t>
      </w:r>
      <w:r>
        <w:rPr>
          <w:rFonts w:ascii="Arial" w:hAnsi="Arial"/>
        </w:rPr>
        <w:t xml:space="preserve"> i</w:t>
      </w:r>
      <w:r w:rsidRPr="0096028D">
        <w:rPr>
          <w:rFonts w:ascii="Arial" w:hAnsi="Arial"/>
        </w:rPr>
        <w:t>nvolve people with lived experience of homelessness in the design and delivery of the service.</w:t>
      </w:r>
    </w:p>
    <w:p w14:paraId="7DD3E484" w14:textId="77777777" w:rsidR="006F6385" w:rsidRPr="006F6385" w:rsidRDefault="006F6385" w:rsidP="006F6385">
      <w:pPr>
        <w:jc w:val="both"/>
        <w:rPr>
          <w:rFonts w:ascii="Arial" w:hAnsi="Arial"/>
        </w:rPr>
      </w:pPr>
    </w:p>
    <w:p w14:paraId="44F2866D" w14:textId="5858E7C8" w:rsidR="006F6385" w:rsidRPr="006F6385" w:rsidRDefault="006F6385" w:rsidP="006F6385">
      <w:pPr>
        <w:jc w:val="both"/>
        <w:rPr>
          <w:rFonts w:ascii="Arial" w:hAnsi="Arial"/>
        </w:rPr>
      </w:pPr>
      <w:r w:rsidRPr="006F6385">
        <w:rPr>
          <w:rFonts w:ascii="Arial" w:hAnsi="Arial"/>
        </w:rPr>
        <w:t xml:space="preserve">We are looking to </w:t>
      </w:r>
      <w:r w:rsidR="00925C63">
        <w:rPr>
          <w:rFonts w:ascii="Arial" w:hAnsi="Arial"/>
        </w:rPr>
        <w:t xml:space="preserve">fund </w:t>
      </w:r>
      <w:r w:rsidRPr="006F6385">
        <w:rPr>
          <w:rFonts w:ascii="Arial" w:hAnsi="Arial"/>
        </w:rPr>
        <w:t>a provider w</w:t>
      </w:r>
      <w:r w:rsidR="00925C63">
        <w:rPr>
          <w:rFonts w:ascii="Arial" w:hAnsi="Arial"/>
        </w:rPr>
        <w:t>ith</w:t>
      </w:r>
      <w:r w:rsidRPr="006F6385">
        <w:rPr>
          <w:rFonts w:ascii="Arial" w:hAnsi="Arial"/>
        </w:rPr>
        <w:t xml:space="preserve"> the following knowledge and skills:</w:t>
      </w:r>
    </w:p>
    <w:p w14:paraId="271BE1C9" w14:textId="3CD63167" w:rsidR="006F6385" w:rsidRDefault="00F24DA8" w:rsidP="00D36D2A">
      <w:pPr>
        <w:ind w:left="720"/>
        <w:jc w:val="both"/>
        <w:rPr>
          <w:rFonts w:ascii="Arial" w:hAnsi="Arial"/>
        </w:rPr>
      </w:pPr>
      <w:r w:rsidRPr="006F6385">
        <w:rPr>
          <w:rFonts w:ascii="Arial" w:hAnsi="Arial"/>
        </w:rPr>
        <w:t>•</w:t>
      </w:r>
      <w:r>
        <w:rPr>
          <w:rFonts w:ascii="Arial" w:hAnsi="Arial"/>
        </w:rPr>
        <w:t xml:space="preserve"> An</w:t>
      </w:r>
      <w:r w:rsidR="004C01E7">
        <w:rPr>
          <w:rFonts w:ascii="Arial" w:hAnsi="Arial"/>
        </w:rPr>
        <w:t xml:space="preserve"> understanding of </w:t>
      </w:r>
      <w:r w:rsidR="006F6385" w:rsidRPr="006F6385">
        <w:rPr>
          <w:rFonts w:ascii="Arial" w:hAnsi="Arial"/>
        </w:rPr>
        <w:t>the issues around homelessness</w:t>
      </w:r>
      <w:r w:rsidR="004C01E7">
        <w:rPr>
          <w:rFonts w:ascii="Arial" w:hAnsi="Arial"/>
        </w:rPr>
        <w:t xml:space="preserve"> and rough sleepers</w:t>
      </w:r>
      <w:r w:rsidR="00D36D2A">
        <w:rPr>
          <w:rFonts w:ascii="Arial" w:hAnsi="Arial"/>
        </w:rPr>
        <w:t>, and experience of working with rough sleepers</w:t>
      </w:r>
      <w:r w:rsidR="006F6385" w:rsidRPr="006F6385">
        <w:rPr>
          <w:rFonts w:ascii="Arial" w:hAnsi="Arial"/>
        </w:rPr>
        <w:t>;</w:t>
      </w:r>
    </w:p>
    <w:p w14:paraId="73B19BDB" w14:textId="1D11E8EC" w:rsidR="006F6385" w:rsidRPr="006F6385" w:rsidRDefault="006F6385" w:rsidP="004C01E7">
      <w:pPr>
        <w:ind w:left="720"/>
        <w:jc w:val="both"/>
        <w:rPr>
          <w:rFonts w:ascii="Arial" w:hAnsi="Arial"/>
        </w:rPr>
      </w:pPr>
      <w:r w:rsidRPr="006F6385">
        <w:rPr>
          <w:rFonts w:ascii="Arial" w:hAnsi="Arial"/>
        </w:rPr>
        <w:t>•</w:t>
      </w:r>
      <w:r w:rsidR="004C01E7">
        <w:rPr>
          <w:rFonts w:ascii="Arial" w:hAnsi="Arial"/>
        </w:rPr>
        <w:t xml:space="preserve"> </w:t>
      </w:r>
      <w:r w:rsidRPr="006F6385">
        <w:rPr>
          <w:rFonts w:ascii="Arial" w:hAnsi="Arial"/>
        </w:rPr>
        <w:t xml:space="preserve">Experience of involving people with lived experience in developing and </w:t>
      </w:r>
      <w:r w:rsidR="004C01E7">
        <w:rPr>
          <w:rFonts w:ascii="Arial" w:hAnsi="Arial"/>
        </w:rPr>
        <w:t xml:space="preserve">  </w:t>
      </w:r>
      <w:r w:rsidR="00F24DA8" w:rsidRPr="006F6385">
        <w:rPr>
          <w:rFonts w:ascii="Arial" w:hAnsi="Arial"/>
        </w:rPr>
        <w:t xml:space="preserve">delivering </w:t>
      </w:r>
      <w:r w:rsidR="00F24DA8">
        <w:rPr>
          <w:rFonts w:ascii="Arial" w:hAnsi="Arial"/>
        </w:rPr>
        <w:t>services</w:t>
      </w:r>
      <w:r w:rsidRPr="006F6385">
        <w:rPr>
          <w:rFonts w:ascii="Arial" w:hAnsi="Arial"/>
        </w:rPr>
        <w:t>;</w:t>
      </w:r>
    </w:p>
    <w:p w14:paraId="7FB51777" w14:textId="2F9F8604" w:rsidR="006F6385" w:rsidRPr="006F6385" w:rsidRDefault="00F24DA8" w:rsidP="004C01E7">
      <w:pPr>
        <w:ind w:firstLine="720"/>
        <w:jc w:val="both"/>
        <w:rPr>
          <w:rFonts w:ascii="Arial" w:hAnsi="Arial"/>
        </w:rPr>
      </w:pPr>
      <w:r w:rsidRPr="006F6385">
        <w:rPr>
          <w:rFonts w:ascii="Arial" w:hAnsi="Arial"/>
        </w:rPr>
        <w:t>•</w:t>
      </w:r>
      <w:r>
        <w:rPr>
          <w:rFonts w:ascii="Arial" w:hAnsi="Arial"/>
        </w:rPr>
        <w:t xml:space="preserve"> Experience</w:t>
      </w:r>
      <w:r w:rsidR="006F6385" w:rsidRPr="006F6385">
        <w:rPr>
          <w:rFonts w:ascii="Arial" w:hAnsi="Arial"/>
        </w:rPr>
        <w:t xml:space="preserve"> of working with volunteers;</w:t>
      </w:r>
    </w:p>
    <w:p w14:paraId="61523A9F" w14:textId="27070A2D" w:rsidR="006F6385" w:rsidRPr="006F6385" w:rsidRDefault="00F24DA8" w:rsidP="004C01E7">
      <w:pPr>
        <w:ind w:firstLine="720"/>
        <w:jc w:val="both"/>
        <w:rPr>
          <w:rFonts w:ascii="Arial" w:hAnsi="Arial"/>
        </w:rPr>
      </w:pPr>
      <w:r w:rsidRPr="006F6385">
        <w:rPr>
          <w:rFonts w:ascii="Arial" w:hAnsi="Arial"/>
        </w:rPr>
        <w:t>•</w:t>
      </w:r>
      <w:r>
        <w:rPr>
          <w:rFonts w:ascii="Arial" w:hAnsi="Arial"/>
        </w:rPr>
        <w:t xml:space="preserve"> Able</w:t>
      </w:r>
      <w:r w:rsidR="006F6385" w:rsidRPr="006F6385">
        <w:rPr>
          <w:rFonts w:ascii="Arial" w:hAnsi="Arial"/>
        </w:rPr>
        <w:t xml:space="preserve"> to take a strengths-based approach to service delivery;</w:t>
      </w:r>
    </w:p>
    <w:p w14:paraId="2A9FD27C" w14:textId="7D61E9DA" w:rsidR="006F6385" w:rsidRPr="006F6385" w:rsidRDefault="00F24DA8" w:rsidP="004C01E7">
      <w:pPr>
        <w:ind w:firstLine="720"/>
        <w:jc w:val="both"/>
        <w:rPr>
          <w:rFonts w:ascii="Arial" w:hAnsi="Arial"/>
        </w:rPr>
      </w:pPr>
      <w:r w:rsidRPr="006F6385">
        <w:rPr>
          <w:rFonts w:ascii="Arial" w:hAnsi="Arial"/>
        </w:rPr>
        <w:t>•</w:t>
      </w:r>
      <w:r>
        <w:rPr>
          <w:rFonts w:ascii="Arial" w:hAnsi="Arial"/>
        </w:rPr>
        <w:t xml:space="preserve"> Able</w:t>
      </w:r>
      <w:r w:rsidR="006F6385" w:rsidRPr="006F6385">
        <w:rPr>
          <w:rFonts w:ascii="Arial" w:hAnsi="Arial"/>
        </w:rPr>
        <w:t xml:space="preserve"> to work in partnership with other services. </w:t>
      </w:r>
    </w:p>
    <w:p w14:paraId="768064F0" w14:textId="77777777" w:rsidR="006F6385" w:rsidRDefault="006F6385" w:rsidP="007779F0">
      <w:pPr>
        <w:jc w:val="both"/>
        <w:rPr>
          <w:rFonts w:ascii="Arial" w:hAnsi="Arial"/>
        </w:rPr>
      </w:pPr>
    </w:p>
    <w:p w14:paraId="35A9D95C" w14:textId="77777777" w:rsidR="00B539EA" w:rsidRDefault="00B539EA" w:rsidP="007779F0">
      <w:pPr>
        <w:jc w:val="both"/>
        <w:rPr>
          <w:rFonts w:ascii="Arial" w:hAnsi="Arial"/>
        </w:rPr>
      </w:pPr>
    </w:p>
    <w:p w14:paraId="53D89894" w14:textId="37482748" w:rsidR="00D36D2A" w:rsidRDefault="00D36D2A" w:rsidP="007779F0">
      <w:pPr>
        <w:jc w:val="both"/>
        <w:rPr>
          <w:rFonts w:ascii="Arial" w:hAnsi="Arial"/>
          <w:b/>
        </w:rPr>
      </w:pPr>
      <w:r>
        <w:rPr>
          <w:rFonts w:ascii="Arial" w:hAnsi="Arial"/>
          <w:b/>
        </w:rPr>
        <w:t>2</w:t>
      </w:r>
      <w:r w:rsidRPr="00D36D2A">
        <w:rPr>
          <w:rFonts w:ascii="Arial" w:hAnsi="Arial"/>
          <w:b/>
        </w:rPr>
        <w:t xml:space="preserve">. </w:t>
      </w:r>
      <w:r>
        <w:rPr>
          <w:rFonts w:ascii="Arial" w:hAnsi="Arial"/>
          <w:b/>
        </w:rPr>
        <w:t>O</w:t>
      </w:r>
      <w:r w:rsidR="0081607D">
        <w:rPr>
          <w:rFonts w:ascii="Arial" w:hAnsi="Arial"/>
          <w:b/>
        </w:rPr>
        <w:t>bjectives and o</w:t>
      </w:r>
      <w:r>
        <w:rPr>
          <w:rFonts w:ascii="Arial" w:hAnsi="Arial"/>
          <w:b/>
        </w:rPr>
        <w:t>utcomes</w:t>
      </w:r>
    </w:p>
    <w:p w14:paraId="500472CA" w14:textId="77777777" w:rsidR="00B539EA" w:rsidRPr="00D36D2A" w:rsidRDefault="00B539EA" w:rsidP="007779F0">
      <w:pPr>
        <w:jc w:val="both"/>
        <w:rPr>
          <w:rFonts w:ascii="Arial" w:hAnsi="Arial"/>
          <w:b/>
        </w:rPr>
      </w:pPr>
    </w:p>
    <w:p w14:paraId="3FD1CFC7" w14:textId="12C1E050" w:rsidR="0081607D" w:rsidRPr="0081607D" w:rsidRDefault="0081607D" w:rsidP="0081607D">
      <w:pPr>
        <w:jc w:val="both"/>
        <w:rPr>
          <w:rFonts w:ascii="Arial" w:hAnsi="Arial"/>
        </w:rPr>
      </w:pPr>
      <w:r w:rsidRPr="0081607D">
        <w:rPr>
          <w:rFonts w:ascii="Arial" w:hAnsi="Arial"/>
        </w:rPr>
        <w:t xml:space="preserve">The objective of the grant is to fund </w:t>
      </w:r>
      <w:r>
        <w:rPr>
          <w:rFonts w:ascii="Arial" w:hAnsi="Arial"/>
        </w:rPr>
        <w:t xml:space="preserve">a </w:t>
      </w:r>
      <w:r w:rsidRPr="0081607D">
        <w:rPr>
          <w:rFonts w:ascii="Arial" w:hAnsi="Arial"/>
        </w:rPr>
        <w:t>service that</w:t>
      </w:r>
      <w:r>
        <w:rPr>
          <w:rFonts w:ascii="Arial" w:hAnsi="Arial"/>
        </w:rPr>
        <w:t xml:space="preserve"> will</w:t>
      </w:r>
      <w:r w:rsidRPr="0081607D">
        <w:rPr>
          <w:rFonts w:ascii="Arial" w:hAnsi="Arial"/>
        </w:rPr>
        <w:t>:</w:t>
      </w:r>
    </w:p>
    <w:p w14:paraId="0AB572FD" w14:textId="4C67222C" w:rsidR="0081607D" w:rsidRPr="00CE13B2" w:rsidRDefault="0081607D" w:rsidP="00310031">
      <w:pPr>
        <w:pStyle w:val="ListParagraph"/>
        <w:numPr>
          <w:ilvl w:val="0"/>
          <w:numId w:val="21"/>
        </w:numPr>
        <w:jc w:val="both"/>
        <w:rPr>
          <w:rFonts w:ascii="Arial" w:hAnsi="Arial"/>
        </w:rPr>
      </w:pPr>
      <w:r w:rsidRPr="00CE13B2">
        <w:rPr>
          <w:rFonts w:ascii="Arial" w:hAnsi="Arial"/>
        </w:rPr>
        <w:t>Provide a safe, accessible and well-managed indoor evening service to rough sleepers seven days each week, reducing the need for street kitchens.</w:t>
      </w:r>
      <w:r w:rsidR="00B539EA">
        <w:rPr>
          <w:rFonts w:ascii="Arial" w:hAnsi="Arial"/>
        </w:rPr>
        <w:t xml:space="preserve"> </w:t>
      </w:r>
    </w:p>
    <w:p w14:paraId="11266739" w14:textId="1DEF8E24" w:rsidR="0081607D" w:rsidRPr="00341D49" w:rsidRDefault="00D20DD8" w:rsidP="00D05159">
      <w:pPr>
        <w:pStyle w:val="ListParagraph"/>
        <w:numPr>
          <w:ilvl w:val="0"/>
          <w:numId w:val="21"/>
        </w:numPr>
        <w:jc w:val="both"/>
        <w:rPr>
          <w:rFonts w:ascii="Arial" w:hAnsi="Arial"/>
        </w:rPr>
      </w:pPr>
      <w:r w:rsidRPr="00341D49">
        <w:rPr>
          <w:rFonts w:ascii="Arial" w:hAnsi="Arial"/>
        </w:rPr>
        <w:t xml:space="preserve">Provide advice and support to rough sleepers, including about their accommodation options, and help </w:t>
      </w:r>
      <w:r w:rsidR="008753F0" w:rsidRPr="00341D49">
        <w:rPr>
          <w:rFonts w:ascii="Arial" w:hAnsi="Arial"/>
        </w:rPr>
        <w:t>them to</w:t>
      </w:r>
      <w:r w:rsidRPr="00341D49">
        <w:rPr>
          <w:rFonts w:ascii="Arial" w:hAnsi="Arial"/>
        </w:rPr>
        <w:t xml:space="preserve"> </w:t>
      </w:r>
      <w:r w:rsidR="0081607D" w:rsidRPr="00341D49">
        <w:rPr>
          <w:rFonts w:ascii="Arial" w:hAnsi="Arial"/>
        </w:rPr>
        <w:t>engage with a range of services that will improve their health and well-being</w:t>
      </w:r>
      <w:r w:rsidRPr="00341D49">
        <w:rPr>
          <w:rFonts w:ascii="Arial" w:hAnsi="Arial"/>
        </w:rPr>
        <w:t xml:space="preserve"> </w:t>
      </w:r>
      <w:r w:rsidR="00341D49" w:rsidRPr="00341D49">
        <w:rPr>
          <w:rFonts w:ascii="Arial" w:hAnsi="Arial"/>
        </w:rPr>
        <w:t>including advice and drug and alcohol and mental health services.</w:t>
      </w:r>
    </w:p>
    <w:p w14:paraId="4121D31A" w14:textId="017E3855" w:rsidR="0081607D" w:rsidRPr="0081607D" w:rsidRDefault="0081607D" w:rsidP="0081607D">
      <w:pPr>
        <w:pStyle w:val="ListParagraph"/>
        <w:numPr>
          <w:ilvl w:val="0"/>
          <w:numId w:val="21"/>
        </w:numPr>
        <w:jc w:val="both"/>
        <w:rPr>
          <w:rFonts w:ascii="Arial" w:hAnsi="Arial"/>
        </w:rPr>
      </w:pPr>
      <w:r w:rsidRPr="0081607D">
        <w:rPr>
          <w:rFonts w:ascii="Arial" w:hAnsi="Arial"/>
        </w:rPr>
        <w:t xml:space="preserve">Work closely with other rough sleeper and homeless services in the City, and record, update and share information with them in a way that will benefit rough sleepers and lead to better outcomes for them. </w:t>
      </w:r>
    </w:p>
    <w:p w14:paraId="49AC67C8" w14:textId="4C2B3154" w:rsidR="0081607D" w:rsidRPr="0081607D" w:rsidRDefault="0081607D" w:rsidP="0081607D">
      <w:pPr>
        <w:ind w:firstLine="780"/>
        <w:jc w:val="both"/>
        <w:rPr>
          <w:rFonts w:ascii="Arial" w:hAnsi="Arial"/>
        </w:rPr>
      </w:pPr>
    </w:p>
    <w:p w14:paraId="6D6EE28B" w14:textId="77777777" w:rsidR="0081607D" w:rsidRPr="0081607D" w:rsidRDefault="0081607D" w:rsidP="0081607D">
      <w:pPr>
        <w:jc w:val="both"/>
        <w:rPr>
          <w:rFonts w:ascii="Arial" w:hAnsi="Arial"/>
        </w:rPr>
      </w:pPr>
    </w:p>
    <w:p w14:paraId="51F5E69B" w14:textId="44FC5262" w:rsidR="0081607D" w:rsidRDefault="00CE13B2" w:rsidP="0081607D">
      <w:pPr>
        <w:jc w:val="both"/>
        <w:rPr>
          <w:rFonts w:ascii="Arial" w:hAnsi="Arial"/>
        </w:rPr>
      </w:pPr>
      <w:r w:rsidRPr="00CE13B2">
        <w:rPr>
          <w:rFonts w:ascii="Arial" w:hAnsi="Arial"/>
        </w:rPr>
        <w:t>The Service Provider will be expected to demonstrate the achievement of the following outcomes:</w:t>
      </w:r>
    </w:p>
    <w:p w14:paraId="2B96C202" w14:textId="42DE825E" w:rsidR="00F0319E" w:rsidRPr="00F0319E" w:rsidRDefault="00F0319E" w:rsidP="00F0319E">
      <w:pPr>
        <w:pStyle w:val="ListParagraph"/>
        <w:numPr>
          <w:ilvl w:val="0"/>
          <w:numId w:val="22"/>
        </w:numPr>
        <w:jc w:val="both"/>
        <w:rPr>
          <w:rFonts w:ascii="Arial" w:hAnsi="Arial"/>
        </w:rPr>
      </w:pPr>
      <w:r>
        <w:rPr>
          <w:rFonts w:ascii="Arial" w:hAnsi="Arial"/>
        </w:rPr>
        <w:t xml:space="preserve">Rough sleepers </w:t>
      </w:r>
      <w:r w:rsidR="00DF5DFD">
        <w:rPr>
          <w:rFonts w:ascii="Arial" w:hAnsi="Arial"/>
        </w:rPr>
        <w:t xml:space="preserve">can </w:t>
      </w:r>
      <w:r>
        <w:rPr>
          <w:rFonts w:ascii="Arial" w:hAnsi="Arial"/>
        </w:rPr>
        <w:t>access a supportive, safe, well-managed service every evening which provides hot meals and showers as well as social interaction.</w:t>
      </w:r>
    </w:p>
    <w:p w14:paraId="08A6FCB2" w14:textId="10A7459D" w:rsidR="00883E2B" w:rsidRDefault="00CE13B2" w:rsidP="00883E2B">
      <w:pPr>
        <w:pStyle w:val="ListParagraph"/>
        <w:numPr>
          <w:ilvl w:val="0"/>
          <w:numId w:val="17"/>
        </w:numPr>
        <w:rPr>
          <w:rFonts w:ascii="Arial" w:hAnsi="Arial" w:cs="Arial"/>
          <w:lang w:eastAsia="en-GB"/>
        </w:rPr>
      </w:pPr>
      <w:r>
        <w:rPr>
          <w:rFonts w:ascii="Arial" w:hAnsi="Arial" w:cs="Arial"/>
          <w:lang w:eastAsia="en-GB"/>
        </w:rPr>
        <w:t>Help</w:t>
      </w:r>
      <w:r w:rsidR="00F0319E">
        <w:rPr>
          <w:rFonts w:ascii="Arial" w:hAnsi="Arial" w:cs="Arial"/>
          <w:lang w:eastAsia="en-GB"/>
        </w:rPr>
        <w:t>s</w:t>
      </w:r>
      <w:r>
        <w:rPr>
          <w:rFonts w:ascii="Arial" w:hAnsi="Arial" w:cs="Arial"/>
          <w:lang w:eastAsia="en-GB"/>
        </w:rPr>
        <w:t xml:space="preserve"> to prevent and resolve homelessness and rough sleeping for </w:t>
      </w:r>
      <w:r w:rsidR="00883E2B" w:rsidRPr="00883E2B">
        <w:rPr>
          <w:rFonts w:ascii="Arial" w:hAnsi="Arial" w:cs="Arial"/>
          <w:lang w:eastAsia="en-GB"/>
        </w:rPr>
        <w:t>people</w:t>
      </w:r>
      <w:r w:rsidR="00C33FA8">
        <w:rPr>
          <w:rFonts w:ascii="Arial" w:hAnsi="Arial" w:cs="Arial"/>
          <w:lang w:eastAsia="en-GB"/>
        </w:rPr>
        <w:t xml:space="preserve"> using the </w:t>
      </w:r>
      <w:r w:rsidR="00F0319E">
        <w:rPr>
          <w:rFonts w:ascii="Arial" w:hAnsi="Arial" w:cs="Arial"/>
          <w:lang w:eastAsia="en-GB"/>
        </w:rPr>
        <w:t>evening provision through the provision of advice about accommodation options.</w:t>
      </w:r>
      <w:r>
        <w:rPr>
          <w:rFonts w:ascii="Arial" w:hAnsi="Arial" w:cs="Arial"/>
          <w:lang w:eastAsia="en-GB"/>
        </w:rPr>
        <w:t xml:space="preserve"> </w:t>
      </w:r>
      <w:r w:rsidR="00F24DA8">
        <w:rPr>
          <w:rFonts w:ascii="Arial" w:hAnsi="Arial" w:cs="Arial"/>
          <w:lang w:eastAsia="en-GB"/>
        </w:rPr>
        <w:t xml:space="preserve"> </w:t>
      </w:r>
    </w:p>
    <w:p w14:paraId="51934D5D" w14:textId="6D3C3B38" w:rsidR="00F24DA8" w:rsidRDefault="00CE13B2" w:rsidP="00F24DA8">
      <w:pPr>
        <w:pStyle w:val="ListParagraph"/>
        <w:numPr>
          <w:ilvl w:val="0"/>
          <w:numId w:val="17"/>
        </w:numPr>
        <w:rPr>
          <w:rFonts w:ascii="Arial" w:hAnsi="Arial" w:cs="Arial"/>
          <w:lang w:eastAsia="en-GB"/>
        </w:rPr>
      </w:pPr>
      <w:r>
        <w:rPr>
          <w:rFonts w:ascii="Arial" w:hAnsi="Arial" w:cs="Arial"/>
          <w:lang w:eastAsia="en-GB"/>
        </w:rPr>
        <w:lastRenderedPageBreak/>
        <w:t>Improve</w:t>
      </w:r>
      <w:r w:rsidR="00DF5DFD">
        <w:rPr>
          <w:rFonts w:ascii="Arial" w:hAnsi="Arial" w:cs="Arial"/>
          <w:lang w:eastAsia="en-GB"/>
        </w:rPr>
        <w:t>s</w:t>
      </w:r>
      <w:r>
        <w:rPr>
          <w:rFonts w:ascii="Arial" w:hAnsi="Arial" w:cs="Arial"/>
          <w:lang w:eastAsia="en-GB"/>
        </w:rPr>
        <w:t xml:space="preserve"> the health and well-being of homeless people and rough sleepers by signposting and referring into </w:t>
      </w:r>
      <w:r w:rsidR="00F0319E">
        <w:rPr>
          <w:rFonts w:ascii="Arial" w:hAnsi="Arial" w:cs="Arial"/>
          <w:lang w:eastAsia="en-GB"/>
        </w:rPr>
        <w:t>a range of specialist services.</w:t>
      </w:r>
    </w:p>
    <w:p w14:paraId="5AFE6EA5" w14:textId="7FA0809F" w:rsidR="00B539EA" w:rsidRDefault="00DF5DFD" w:rsidP="003063DC">
      <w:pPr>
        <w:pStyle w:val="ListParagraph"/>
        <w:numPr>
          <w:ilvl w:val="0"/>
          <w:numId w:val="17"/>
        </w:numPr>
        <w:spacing w:line="240" w:lineRule="auto"/>
        <w:rPr>
          <w:rFonts w:ascii="Arial" w:hAnsi="Arial" w:cs="Arial"/>
          <w:lang w:eastAsia="en-GB"/>
        </w:rPr>
      </w:pPr>
      <w:r>
        <w:rPr>
          <w:rFonts w:ascii="Arial" w:hAnsi="Arial" w:cs="Arial"/>
          <w:lang w:eastAsia="en-GB"/>
        </w:rPr>
        <w:t xml:space="preserve">Records information about rough sleepers and shares this appropriately with other services.  </w:t>
      </w:r>
    </w:p>
    <w:p w14:paraId="6794C434" w14:textId="77777777" w:rsidR="00B539EA" w:rsidRDefault="00B539EA" w:rsidP="00B539EA">
      <w:pPr>
        <w:pStyle w:val="ListParagraph"/>
        <w:spacing w:line="240" w:lineRule="auto"/>
        <w:rPr>
          <w:rFonts w:ascii="Arial" w:hAnsi="Arial" w:cs="Arial"/>
          <w:lang w:eastAsia="en-GB"/>
        </w:rPr>
      </w:pPr>
    </w:p>
    <w:p w14:paraId="62FDB416" w14:textId="77777777" w:rsidR="00B539EA" w:rsidRDefault="00B539EA" w:rsidP="00B539EA">
      <w:pPr>
        <w:pStyle w:val="ListParagraph"/>
        <w:spacing w:line="240" w:lineRule="auto"/>
        <w:rPr>
          <w:rFonts w:ascii="Arial" w:hAnsi="Arial" w:cs="Arial"/>
          <w:lang w:eastAsia="en-GB"/>
        </w:rPr>
      </w:pPr>
    </w:p>
    <w:p w14:paraId="7FB802E9" w14:textId="6DE79039" w:rsidR="009C6FB7" w:rsidRPr="00B539EA" w:rsidRDefault="009C6FB7" w:rsidP="00B539EA">
      <w:pPr>
        <w:spacing w:line="240" w:lineRule="auto"/>
        <w:ind w:left="360"/>
        <w:rPr>
          <w:rFonts w:ascii="Arial" w:hAnsi="Arial" w:cs="Arial"/>
          <w:lang w:eastAsia="en-GB"/>
        </w:rPr>
      </w:pPr>
      <w:r w:rsidRPr="00B539EA">
        <w:rPr>
          <w:rFonts w:ascii="Arial" w:hAnsi="Arial" w:cs="Arial"/>
          <w:b/>
          <w:lang w:eastAsia="en-GB"/>
        </w:rPr>
        <w:t>3.</w:t>
      </w:r>
      <w:r w:rsidRPr="00B539EA">
        <w:rPr>
          <w:rFonts w:ascii="Arial" w:hAnsi="Arial" w:cs="Arial"/>
          <w:b/>
          <w:lang w:eastAsia="en-GB"/>
        </w:rPr>
        <w:tab/>
        <w:t>Who can apply?</w:t>
      </w:r>
    </w:p>
    <w:p w14:paraId="5154AA3E" w14:textId="77777777" w:rsidR="009C6FB7" w:rsidRPr="008F4CC8" w:rsidRDefault="009C6FB7" w:rsidP="009C6FB7">
      <w:pPr>
        <w:spacing w:line="240" w:lineRule="auto"/>
        <w:rPr>
          <w:rFonts w:ascii="Arial" w:hAnsi="Arial" w:cs="Arial"/>
          <w:lang w:eastAsia="en-GB"/>
        </w:rPr>
      </w:pPr>
    </w:p>
    <w:p w14:paraId="3813E145"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To apply for this grant your organisation must have, and be able to produce when asked:</w:t>
      </w:r>
    </w:p>
    <w:p w14:paraId="6DB5D840" w14:textId="77777777" w:rsidR="009C6FB7" w:rsidRPr="008F4CC8" w:rsidRDefault="009C6FB7" w:rsidP="009C6FB7">
      <w:pPr>
        <w:spacing w:line="240" w:lineRule="auto"/>
        <w:rPr>
          <w:rFonts w:ascii="Arial" w:hAnsi="Arial" w:cs="Arial"/>
          <w:lang w:eastAsia="en-GB"/>
        </w:rPr>
      </w:pPr>
    </w:p>
    <w:p w14:paraId="7435F453"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A safeguarding policy</w:t>
      </w:r>
    </w:p>
    <w:p w14:paraId="54EB15B4"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An equal opportunities policy</w:t>
      </w:r>
    </w:p>
    <w:p w14:paraId="59AC767A"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A health and safety policy</w:t>
      </w:r>
    </w:p>
    <w:p w14:paraId="484A093A"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A data protection policy</w:t>
      </w:r>
    </w:p>
    <w:p w14:paraId="5B50C6EB"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Financial policies and procedures</w:t>
      </w:r>
    </w:p>
    <w:p w14:paraId="44EBFED6"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Evidence of at least 4 Board / Management Committee meetings in the last year</w:t>
      </w:r>
    </w:p>
    <w:p w14:paraId="2C9C2CF0"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A list of Board / Management Committee members, including their roles</w:t>
      </w:r>
    </w:p>
    <w:p w14:paraId="7E74BAD1"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A governing document (i.e. a Constitution)</w:t>
      </w:r>
    </w:p>
    <w:p w14:paraId="5F2FD6A4"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Relevant insurance</w:t>
      </w:r>
    </w:p>
    <w:p w14:paraId="494A2F03"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A recent annual report and independently verified accounts</w:t>
      </w:r>
    </w:p>
    <w:p w14:paraId="3DFA7356" w14:textId="77777777" w:rsidR="009C6FB7" w:rsidRPr="008F4CC8" w:rsidRDefault="009C6FB7" w:rsidP="009C6FB7">
      <w:pPr>
        <w:numPr>
          <w:ilvl w:val="0"/>
          <w:numId w:val="8"/>
        </w:numPr>
        <w:spacing w:line="240" w:lineRule="auto"/>
        <w:rPr>
          <w:rFonts w:ascii="Arial" w:hAnsi="Arial" w:cs="Arial"/>
          <w:lang w:eastAsia="en-GB"/>
        </w:rPr>
      </w:pPr>
      <w:r w:rsidRPr="008F4CC8">
        <w:rPr>
          <w:rFonts w:ascii="Arial" w:hAnsi="Arial" w:cs="Arial"/>
          <w:lang w:eastAsia="en-GB"/>
        </w:rPr>
        <w:t>Evidence of significant recent provision of services to Manchester residents.</w:t>
      </w:r>
    </w:p>
    <w:p w14:paraId="4C277DA3" w14:textId="77777777" w:rsidR="009C6FB7" w:rsidRPr="008F4CC8" w:rsidRDefault="009C6FB7" w:rsidP="009C6FB7">
      <w:pPr>
        <w:spacing w:line="240" w:lineRule="auto"/>
        <w:rPr>
          <w:rFonts w:ascii="Arial" w:hAnsi="Arial" w:cs="Arial"/>
          <w:lang w:eastAsia="en-GB"/>
        </w:rPr>
      </w:pPr>
    </w:p>
    <w:p w14:paraId="220BB66D"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You must also be a not-for-profit organisation – this includes voluntary, community and faith organisations, co-operatives and mutual societies, non-governmental organisations which are value driven and which principally invest their surpluses to further social, environmental or cultural objectives.</w:t>
      </w:r>
    </w:p>
    <w:p w14:paraId="36622FC4" w14:textId="77777777" w:rsidR="009C6FB7" w:rsidRPr="008F4CC8" w:rsidRDefault="009C6FB7" w:rsidP="009C6FB7">
      <w:pPr>
        <w:spacing w:line="240" w:lineRule="auto"/>
        <w:rPr>
          <w:rFonts w:ascii="Arial" w:hAnsi="Arial" w:cs="Arial"/>
          <w:lang w:eastAsia="en-GB"/>
        </w:rPr>
      </w:pPr>
    </w:p>
    <w:p w14:paraId="6FCF4692" w14:textId="77777777" w:rsidR="009C6FB7" w:rsidRPr="008F4CC8" w:rsidRDefault="009C6FB7" w:rsidP="009C6FB7">
      <w:pPr>
        <w:autoSpaceDE w:val="0"/>
        <w:autoSpaceDN w:val="0"/>
        <w:adjustRightInd w:val="0"/>
        <w:spacing w:line="240" w:lineRule="auto"/>
        <w:rPr>
          <w:rFonts w:ascii="Arial" w:hAnsi="Arial" w:cs="Arial"/>
          <w:color w:val="000000"/>
          <w:lang w:eastAsia="en-GB"/>
        </w:rPr>
      </w:pPr>
      <w:r w:rsidRPr="008F4CC8">
        <w:rPr>
          <w:rFonts w:ascii="Arial" w:hAnsi="Arial" w:cs="Arial"/>
          <w:color w:val="000000"/>
          <w:lang w:eastAsia="en-GB"/>
        </w:rPr>
        <w:t>Applications are welcomed from groups working together in a partnership with one organisation acting as the lead, accountable organisation.</w:t>
      </w:r>
    </w:p>
    <w:p w14:paraId="2BDC2E92" w14:textId="77777777" w:rsidR="009C6FB7" w:rsidRPr="008F4CC8" w:rsidRDefault="009C6FB7" w:rsidP="009C6FB7">
      <w:pPr>
        <w:spacing w:line="240" w:lineRule="auto"/>
        <w:rPr>
          <w:rFonts w:ascii="Arial" w:hAnsi="Arial" w:cs="Arial"/>
          <w:lang w:eastAsia="en-GB"/>
        </w:rPr>
      </w:pPr>
    </w:p>
    <w:p w14:paraId="38F350F6"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You cannot apply if you are:</w:t>
      </w:r>
    </w:p>
    <w:p w14:paraId="6975B080" w14:textId="77777777" w:rsidR="009C6FB7" w:rsidRPr="008F4CC8" w:rsidRDefault="009C6FB7" w:rsidP="009C6FB7">
      <w:pPr>
        <w:spacing w:line="240" w:lineRule="auto"/>
        <w:rPr>
          <w:rFonts w:ascii="Arial" w:hAnsi="Arial" w:cs="Arial"/>
          <w:lang w:eastAsia="en-GB"/>
        </w:rPr>
      </w:pPr>
    </w:p>
    <w:p w14:paraId="6301151C" w14:textId="77777777" w:rsidR="009C6FB7" w:rsidRPr="008F4CC8" w:rsidRDefault="009C6FB7" w:rsidP="009C6FB7">
      <w:pPr>
        <w:keepNext/>
        <w:keepLines/>
        <w:ind w:left="720" w:hanging="360"/>
        <w:outlineLvl w:val="2"/>
        <w:rPr>
          <w:rFonts w:ascii="Arial" w:hAnsi="Arial" w:cs="Arial"/>
          <w:bCs/>
        </w:rPr>
      </w:pPr>
      <w:r w:rsidRPr="008F4CC8">
        <w:rPr>
          <w:rFonts w:ascii="Arial" w:hAnsi="Arial" w:cs="Arial"/>
          <w:bCs/>
        </w:rPr>
        <w:t>A private sector or “for profit” organisation.</w:t>
      </w:r>
    </w:p>
    <w:p w14:paraId="3B93C19E" w14:textId="77777777" w:rsidR="009C6FB7" w:rsidRPr="008F4CC8" w:rsidRDefault="009C6FB7" w:rsidP="009C6FB7">
      <w:pPr>
        <w:keepNext/>
        <w:keepLines/>
        <w:ind w:left="720" w:hanging="360"/>
        <w:outlineLvl w:val="2"/>
        <w:rPr>
          <w:rFonts w:ascii="Arial" w:hAnsi="Arial" w:cs="Arial"/>
          <w:bCs/>
        </w:rPr>
      </w:pPr>
      <w:r w:rsidRPr="008F4CC8">
        <w:rPr>
          <w:rFonts w:ascii="Arial" w:hAnsi="Arial" w:cs="Arial"/>
          <w:bCs/>
        </w:rPr>
        <w:t xml:space="preserve">A public sector organisation i.e. local authority, education institution, health authority etc. </w:t>
      </w:r>
    </w:p>
    <w:p w14:paraId="2E779A33" w14:textId="77777777" w:rsidR="009C6FB7" w:rsidRPr="008F4CC8" w:rsidRDefault="009C6FB7" w:rsidP="009C6FB7">
      <w:pPr>
        <w:spacing w:line="240" w:lineRule="auto"/>
        <w:rPr>
          <w:rFonts w:ascii="Arial" w:hAnsi="Arial" w:cs="Arial"/>
          <w:b/>
          <w:lang w:eastAsia="en-GB"/>
        </w:rPr>
      </w:pPr>
    </w:p>
    <w:p w14:paraId="79B27A84" w14:textId="0369EBF7" w:rsidR="009C6FB7" w:rsidRPr="008F4CC8" w:rsidRDefault="001A1E87" w:rsidP="009C6FB7">
      <w:pPr>
        <w:spacing w:line="240" w:lineRule="auto"/>
        <w:rPr>
          <w:rFonts w:ascii="Arial" w:hAnsi="Arial" w:cs="Arial"/>
          <w:b/>
          <w:lang w:eastAsia="en-GB"/>
        </w:rPr>
      </w:pPr>
      <w:r>
        <w:rPr>
          <w:rFonts w:ascii="Arial" w:hAnsi="Arial" w:cs="Arial"/>
          <w:b/>
          <w:lang w:eastAsia="en-GB"/>
        </w:rPr>
        <w:t xml:space="preserve"> </w:t>
      </w:r>
    </w:p>
    <w:p w14:paraId="27AD1C6C" w14:textId="77777777" w:rsidR="009C6FB7" w:rsidRPr="008F4CC8" w:rsidRDefault="009C6FB7" w:rsidP="009C6FB7">
      <w:pPr>
        <w:spacing w:line="240" w:lineRule="auto"/>
        <w:rPr>
          <w:rFonts w:ascii="Arial" w:hAnsi="Arial" w:cs="Arial"/>
          <w:b/>
          <w:lang w:eastAsia="en-GB"/>
        </w:rPr>
      </w:pPr>
      <w:r w:rsidRPr="008F4CC8">
        <w:rPr>
          <w:rFonts w:ascii="Arial" w:hAnsi="Arial" w:cs="Arial"/>
          <w:b/>
          <w:lang w:eastAsia="en-GB"/>
        </w:rPr>
        <w:t>4.</w:t>
      </w:r>
      <w:r w:rsidRPr="008F4CC8">
        <w:rPr>
          <w:rFonts w:ascii="Arial" w:hAnsi="Arial" w:cs="Arial"/>
          <w:b/>
          <w:lang w:eastAsia="en-GB"/>
        </w:rPr>
        <w:tab/>
        <w:t>Funding</w:t>
      </w:r>
    </w:p>
    <w:p w14:paraId="37281D9F" w14:textId="77777777" w:rsidR="009C6FB7" w:rsidRPr="008F4CC8" w:rsidRDefault="009C6FB7" w:rsidP="009C6FB7">
      <w:pPr>
        <w:spacing w:line="240" w:lineRule="auto"/>
        <w:rPr>
          <w:rFonts w:ascii="Arial" w:hAnsi="Arial" w:cs="Arial"/>
          <w:lang w:eastAsia="en-GB"/>
        </w:rPr>
      </w:pPr>
    </w:p>
    <w:p w14:paraId="1905340E" w14:textId="1CC2DDE0" w:rsidR="009C6FB7" w:rsidRDefault="009C6FB7" w:rsidP="009C6FB7">
      <w:pPr>
        <w:autoSpaceDE w:val="0"/>
        <w:autoSpaceDN w:val="0"/>
        <w:adjustRightInd w:val="0"/>
        <w:spacing w:line="240" w:lineRule="auto"/>
        <w:rPr>
          <w:rFonts w:ascii="Arial" w:hAnsi="Arial" w:cs="Arial"/>
          <w:lang w:eastAsia="en-GB"/>
        </w:rPr>
      </w:pPr>
      <w:r w:rsidRPr="008F4CC8">
        <w:rPr>
          <w:rFonts w:ascii="Arial" w:hAnsi="Arial" w:cs="Arial"/>
          <w:lang w:val="en-US" w:eastAsia="en-GB"/>
        </w:rPr>
        <w:t xml:space="preserve">The funding </w:t>
      </w:r>
      <w:r w:rsidR="001A1E87">
        <w:rPr>
          <w:rFonts w:ascii="Arial" w:hAnsi="Arial" w:cs="Arial"/>
          <w:lang w:val="en-US" w:eastAsia="en-GB"/>
        </w:rPr>
        <w:t xml:space="preserve">of </w:t>
      </w:r>
      <w:r w:rsidR="00B105A1">
        <w:rPr>
          <w:rFonts w:ascii="Arial" w:hAnsi="Arial" w:cs="Arial"/>
          <w:lang w:val="en-US" w:eastAsia="en-GB"/>
        </w:rPr>
        <w:t xml:space="preserve">£100,000 </w:t>
      </w:r>
      <w:r w:rsidRPr="008F4CC8">
        <w:rPr>
          <w:rFonts w:ascii="Arial" w:hAnsi="Arial" w:cs="Arial"/>
          <w:lang w:val="en-US" w:eastAsia="en-GB"/>
        </w:rPr>
        <w:t>for 2017/</w:t>
      </w:r>
      <w:r w:rsidR="003C4562" w:rsidRPr="008F4CC8">
        <w:rPr>
          <w:rFonts w:ascii="Arial" w:hAnsi="Arial" w:cs="Arial"/>
          <w:lang w:val="en-US" w:eastAsia="en-GB"/>
        </w:rPr>
        <w:t xml:space="preserve">18 </w:t>
      </w:r>
      <w:r w:rsidR="003C4562" w:rsidRPr="003C4562">
        <w:rPr>
          <w:rFonts w:ascii="Arial" w:hAnsi="Arial" w:cs="Arial"/>
          <w:lang w:val="en-US" w:eastAsia="en-GB"/>
        </w:rPr>
        <w:t>will be paid through Purchase Order, on a quarterly basis over a 12 month period from the grant award date</w:t>
      </w:r>
      <w:r w:rsidR="003C4562">
        <w:rPr>
          <w:rFonts w:ascii="Arial" w:hAnsi="Arial" w:cs="Arial"/>
          <w:lang w:val="en-US" w:eastAsia="en-GB"/>
        </w:rPr>
        <w:t xml:space="preserve">. </w:t>
      </w:r>
      <w:r w:rsidRPr="008F4CC8">
        <w:rPr>
          <w:rFonts w:ascii="Arial" w:hAnsi="Arial" w:cs="Arial"/>
          <w:lang w:eastAsia="en-GB"/>
        </w:rPr>
        <w:t xml:space="preserve"> </w:t>
      </w:r>
    </w:p>
    <w:p w14:paraId="62A90084" w14:textId="77777777" w:rsidR="009C6FB7" w:rsidRPr="008F4CC8" w:rsidRDefault="009C6FB7" w:rsidP="009C6FB7">
      <w:pPr>
        <w:autoSpaceDE w:val="0"/>
        <w:autoSpaceDN w:val="0"/>
        <w:adjustRightInd w:val="0"/>
        <w:spacing w:line="240" w:lineRule="auto"/>
        <w:rPr>
          <w:rFonts w:ascii="Arial" w:hAnsi="Arial" w:cs="Arial"/>
          <w:lang w:val="en-US" w:eastAsia="en-GB"/>
        </w:rPr>
      </w:pPr>
    </w:p>
    <w:p w14:paraId="0885B221" w14:textId="77777777" w:rsidR="009C6FB7" w:rsidRPr="008F4CC8" w:rsidRDefault="009C6FB7" w:rsidP="009C6FB7">
      <w:pPr>
        <w:autoSpaceDE w:val="0"/>
        <w:autoSpaceDN w:val="0"/>
        <w:adjustRightInd w:val="0"/>
        <w:spacing w:line="240" w:lineRule="auto"/>
        <w:rPr>
          <w:rFonts w:ascii="Arial" w:hAnsi="Arial" w:cs="Arial"/>
          <w:lang w:val="en-US" w:eastAsia="en-GB"/>
        </w:rPr>
      </w:pPr>
      <w:r w:rsidRPr="008F4CC8">
        <w:rPr>
          <w:rFonts w:ascii="Arial" w:hAnsi="Arial" w:cs="Arial"/>
          <w:lang w:val="en-US" w:eastAsia="en-GB"/>
        </w:rPr>
        <w:t>In accordance with the obligations placed upon local authorities by the Freedom of Information Act 2000 (the Act), all information submitted to Manchester City Council may be disclosed in response to a request made pursuant to the Act.</w:t>
      </w:r>
    </w:p>
    <w:p w14:paraId="0C0F5E3A" w14:textId="77777777" w:rsidR="009C6FB7" w:rsidRPr="008F4CC8" w:rsidRDefault="009C6FB7" w:rsidP="009C6FB7">
      <w:pPr>
        <w:autoSpaceDE w:val="0"/>
        <w:autoSpaceDN w:val="0"/>
        <w:adjustRightInd w:val="0"/>
        <w:spacing w:line="240" w:lineRule="auto"/>
        <w:rPr>
          <w:rFonts w:ascii="Arial" w:hAnsi="Arial" w:cs="Arial"/>
          <w:lang w:val="en-US"/>
        </w:rPr>
      </w:pPr>
    </w:p>
    <w:p w14:paraId="449EA06D" w14:textId="77777777" w:rsidR="009C6FB7" w:rsidRPr="008F4CC8" w:rsidRDefault="009C6FB7" w:rsidP="009C6FB7">
      <w:pPr>
        <w:autoSpaceDE w:val="0"/>
        <w:autoSpaceDN w:val="0"/>
        <w:adjustRightInd w:val="0"/>
        <w:spacing w:line="240" w:lineRule="auto"/>
        <w:rPr>
          <w:rFonts w:ascii="Arial" w:hAnsi="Arial" w:cs="Arial"/>
          <w:lang w:val="en-US" w:eastAsia="en-GB"/>
        </w:rPr>
      </w:pPr>
      <w:r w:rsidRPr="008F4CC8">
        <w:rPr>
          <w:rFonts w:ascii="Arial" w:hAnsi="Arial" w:cs="Arial"/>
          <w:lang w:val="en-US" w:eastAsia="en-GB"/>
        </w:rPr>
        <w:t>In respect of any information submitted by applicants, which they consider to be commercially sensitive, applicants should:</w:t>
      </w:r>
    </w:p>
    <w:p w14:paraId="147D48C5" w14:textId="77777777" w:rsidR="009C6FB7" w:rsidRPr="008F4CC8" w:rsidRDefault="009C6FB7" w:rsidP="009C6FB7">
      <w:pPr>
        <w:autoSpaceDE w:val="0"/>
        <w:autoSpaceDN w:val="0"/>
        <w:adjustRightInd w:val="0"/>
        <w:spacing w:line="240" w:lineRule="auto"/>
        <w:rPr>
          <w:rFonts w:ascii="Arial" w:hAnsi="Arial" w:cs="Arial"/>
          <w:lang w:val="en-US" w:eastAsia="en-GB"/>
        </w:rPr>
      </w:pPr>
    </w:p>
    <w:p w14:paraId="255D78DF" w14:textId="77777777" w:rsidR="009C6FB7" w:rsidRPr="008F4CC8" w:rsidRDefault="009C6FB7" w:rsidP="009C6FB7">
      <w:pPr>
        <w:keepNext/>
        <w:keepLines/>
        <w:ind w:left="720" w:hanging="360"/>
        <w:outlineLvl w:val="2"/>
        <w:rPr>
          <w:rFonts w:ascii="Arial" w:hAnsi="Arial" w:cs="Arial"/>
          <w:bCs/>
          <w:lang w:val="en-US"/>
        </w:rPr>
      </w:pPr>
      <w:r w:rsidRPr="008F4CC8">
        <w:rPr>
          <w:rFonts w:ascii="Arial" w:hAnsi="Arial" w:cs="Arial"/>
          <w:bCs/>
          <w:lang w:val="en-US"/>
        </w:rPr>
        <w:t>Clearly identify such information as commercially sensitive.</w:t>
      </w:r>
    </w:p>
    <w:p w14:paraId="0DF2CB8C" w14:textId="77777777" w:rsidR="009C6FB7" w:rsidRPr="008F4CC8" w:rsidRDefault="009C6FB7" w:rsidP="009C6FB7">
      <w:pPr>
        <w:keepNext/>
        <w:keepLines/>
        <w:ind w:left="720" w:hanging="360"/>
        <w:outlineLvl w:val="2"/>
        <w:rPr>
          <w:rFonts w:ascii="Arial" w:hAnsi="Arial" w:cs="Arial"/>
          <w:bCs/>
          <w:lang w:val="en-US"/>
        </w:rPr>
      </w:pPr>
      <w:r w:rsidRPr="008F4CC8">
        <w:rPr>
          <w:rFonts w:ascii="Arial" w:hAnsi="Arial" w:cs="Arial"/>
          <w:bCs/>
          <w:lang w:val="en-US"/>
        </w:rPr>
        <w:t>Explain the implications of disclosure of such information.</w:t>
      </w:r>
    </w:p>
    <w:p w14:paraId="367766BE" w14:textId="77777777" w:rsidR="009C6FB7" w:rsidRPr="008F4CC8" w:rsidRDefault="009C6FB7" w:rsidP="009C6FB7">
      <w:pPr>
        <w:keepNext/>
        <w:keepLines/>
        <w:ind w:left="720" w:hanging="360"/>
        <w:outlineLvl w:val="2"/>
        <w:rPr>
          <w:rFonts w:ascii="Arial" w:hAnsi="Arial" w:cs="Arial"/>
          <w:bCs/>
          <w:lang w:val="en-US"/>
        </w:rPr>
      </w:pPr>
      <w:r w:rsidRPr="008F4CC8">
        <w:rPr>
          <w:rFonts w:ascii="Arial" w:hAnsi="Arial" w:cs="Arial"/>
          <w:bCs/>
          <w:lang w:val="en-US"/>
        </w:rPr>
        <w:t>Detail the envisaged timeframe during which such information will remain commercially sensitive.</w:t>
      </w:r>
    </w:p>
    <w:p w14:paraId="1DAD594C" w14:textId="77777777" w:rsidR="009C6FB7" w:rsidRPr="008F4CC8" w:rsidRDefault="009C6FB7" w:rsidP="009C6FB7">
      <w:pPr>
        <w:autoSpaceDE w:val="0"/>
        <w:autoSpaceDN w:val="0"/>
        <w:adjustRightInd w:val="0"/>
        <w:spacing w:line="240" w:lineRule="auto"/>
        <w:ind w:firstLine="720"/>
        <w:rPr>
          <w:rFonts w:ascii="Arial" w:hAnsi="Arial" w:cs="Arial"/>
          <w:lang w:val="en-US" w:eastAsia="en-GB"/>
        </w:rPr>
      </w:pPr>
    </w:p>
    <w:p w14:paraId="1E477D05"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lastRenderedPageBreak/>
        <w:t>Please note, even where information is identified as commercially sensitive, Manchester City Council may be required to disclose such information in accordance with the Act if a request is received. Receipt of any information marked "confidential" should not be taken to mean that Manchester City Council accepts any duty of confidence by virtue of the marking.</w:t>
      </w:r>
    </w:p>
    <w:p w14:paraId="3793FC70" w14:textId="77777777" w:rsidR="009C6FB7" w:rsidRPr="008F4CC8" w:rsidRDefault="009C6FB7" w:rsidP="009C6FB7">
      <w:pPr>
        <w:spacing w:line="240" w:lineRule="auto"/>
        <w:rPr>
          <w:rFonts w:ascii="Arial" w:hAnsi="Arial" w:cs="Arial"/>
          <w:lang w:eastAsia="en-GB"/>
        </w:rPr>
      </w:pPr>
    </w:p>
    <w:p w14:paraId="0B25D23B" w14:textId="47901FB9" w:rsidR="009C6FB7" w:rsidRPr="008F4CC8" w:rsidRDefault="001A1E87" w:rsidP="009C6FB7">
      <w:pPr>
        <w:spacing w:line="240" w:lineRule="auto"/>
        <w:rPr>
          <w:rFonts w:ascii="Arial" w:hAnsi="Arial" w:cs="Arial"/>
          <w:lang w:eastAsia="en-GB"/>
        </w:rPr>
      </w:pPr>
      <w:r>
        <w:rPr>
          <w:rFonts w:ascii="Arial" w:hAnsi="Arial" w:cs="Arial"/>
          <w:lang w:eastAsia="en-GB"/>
        </w:rPr>
        <w:t xml:space="preserve"> </w:t>
      </w:r>
    </w:p>
    <w:p w14:paraId="43482370" w14:textId="77777777" w:rsidR="009C6FB7" w:rsidRPr="008F4CC8" w:rsidRDefault="009C6FB7" w:rsidP="009C6FB7">
      <w:pPr>
        <w:spacing w:line="240" w:lineRule="auto"/>
        <w:rPr>
          <w:rFonts w:ascii="Arial" w:hAnsi="Arial" w:cs="Arial"/>
          <w:b/>
          <w:lang w:eastAsia="en-GB"/>
        </w:rPr>
      </w:pPr>
      <w:r w:rsidRPr="008F4CC8">
        <w:rPr>
          <w:rFonts w:ascii="Arial" w:hAnsi="Arial" w:cs="Arial"/>
          <w:b/>
          <w:lang w:eastAsia="en-GB"/>
        </w:rPr>
        <w:t>5.</w:t>
      </w:r>
      <w:r w:rsidRPr="008F4CC8">
        <w:rPr>
          <w:rFonts w:ascii="Arial" w:hAnsi="Arial" w:cs="Arial"/>
          <w:b/>
          <w:lang w:eastAsia="en-GB"/>
        </w:rPr>
        <w:tab/>
        <w:t>How to apply</w:t>
      </w:r>
    </w:p>
    <w:p w14:paraId="418455DB" w14:textId="77777777" w:rsidR="009C6FB7" w:rsidRPr="008F4CC8" w:rsidRDefault="009C6FB7" w:rsidP="009C6FB7">
      <w:pPr>
        <w:spacing w:line="240" w:lineRule="auto"/>
        <w:rPr>
          <w:rFonts w:ascii="Arial" w:hAnsi="Arial" w:cs="Arial"/>
          <w:lang w:eastAsia="en-GB"/>
        </w:rPr>
      </w:pPr>
    </w:p>
    <w:p w14:paraId="0CDE880E" w14:textId="77777777" w:rsidR="009C6FB7" w:rsidRPr="008F4CC8" w:rsidRDefault="009C6FB7" w:rsidP="009C6FB7">
      <w:pPr>
        <w:autoSpaceDE w:val="0"/>
        <w:autoSpaceDN w:val="0"/>
        <w:adjustRightInd w:val="0"/>
        <w:spacing w:line="240" w:lineRule="auto"/>
        <w:rPr>
          <w:rFonts w:ascii="Arial" w:hAnsi="Arial" w:cs="Arial"/>
          <w:color w:val="0000FF"/>
          <w:lang w:eastAsia="en-GB"/>
        </w:rPr>
      </w:pPr>
      <w:r w:rsidRPr="008F4CC8">
        <w:rPr>
          <w:rFonts w:ascii="Arial" w:hAnsi="Arial" w:cs="Arial"/>
          <w:lang w:eastAsia="en-GB"/>
        </w:rPr>
        <w:t xml:space="preserve">Please send your completed application to: </w:t>
      </w:r>
      <w:hyperlink r:id="rId10" w:history="1">
        <w:r w:rsidRPr="008F4CC8">
          <w:rPr>
            <w:rFonts w:ascii="Arial" w:hAnsi="Arial" w:cs="Arial"/>
            <w:color w:val="0000FF"/>
            <w:u w:val="single"/>
            <w:lang w:eastAsia="en-GB"/>
          </w:rPr>
          <w:t>workingwithus@manchester.gov.uk</w:t>
        </w:r>
      </w:hyperlink>
      <w:r w:rsidRPr="008F4CC8">
        <w:rPr>
          <w:rFonts w:ascii="Arial" w:hAnsi="Arial" w:cs="Arial"/>
          <w:color w:val="0000FF"/>
          <w:lang w:eastAsia="en-GB"/>
        </w:rPr>
        <w:t xml:space="preserve"> </w:t>
      </w:r>
    </w:p>
    <w:p w14:paraId="50163E3A" w14:textId="77777777" w:rsidR="009C6FB7" w:rsidRPr="008F4CC8" w:rsidRDefault="009C6FB7" w:rsidP="009C6FB7">
      <w:pPr>
        <w:spacing w:line="240" w:lineRule="auto"/>
        <w:rPr>
          <w:rFonts w:ascii="Arial" w:hAnsi="Arial" w:cs="Arial"/>
          <w:lang w:eastAsia="en-GB"/>
        </w:rPr>
      </w:pPr>
    </w:p>
    <w:p w14:paraId="005E194E"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(NB – incomplete applications will not be considered).</w:t>
      </w:r>
    </w:p>
    <w:p w14:paraId="34FD7DD5" w14:textId="77777777" w:rsidR="009C6FB7" w:rsidRPr="008F4CC8"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rPr>
      </w:pPr>
    </w:p>
    <w:p w14:paraId="7BD12C91" w14:textId="77777777" w:rsidR="009C6FB7" w:rsidRPr="008F4CC8"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rPr>
      </w:pPr>
      <w:r w:rsidRPr="008F4CC8">
        <w:rPr>
          <w:rFonts w:ascii="Arial" w:hAnsi="Arial"/>
        </w:rPr>
        <w:t xml:space="preserve">If you require a paper application form please contact: </w:t>
      </w:r>
    </w:p>
    <w:p w14:paraId="22A7BD40" w14:textId="77777777" w:rsidR="009C6FB7" w:rsidRPr="008F4CC8"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rPr>
      </w:pPr>
    </w:p>
    <w:p w14:paraId="1813FC6C" w14:textId="7F5155C7" w:rsidR="009C6FB7" w:rsidRPr="008F4CC8"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lang w:eastAsia="en-GB"/>
        </w:rPr>
      </w:pPr>
      <w:r w:rsidRPr="001A1E87">
        <w:rPr>
          <w:rFonts w:ascii="Arial" w:hAnsi="Arial"/>
        </w:rPr>
        <w:t>Mick Stacey</w:t>
      </w:r>
      <w:r w:rsidR="001A1E87">
        <w:rPr>
          <w:rFonts w:ascii="Arial" w:hAnsi="Arial" w:cs="Arial"/>
          <w:lang w:eastAsia="en-GB"/>
        </w:rPr>
        <w:t xml:space="preserve"> at </w:t>
      </w:r>
      <w:hyperlink r:id="rId11" w:history="1">
        <w:r w:rsidR="001A1E87" w:rsidRPr="00810FBE">
          <w:rPr>
            <w:rStyle w:val="Hyperlink"/>
            <w:rFonts w:ascii="Arial" w:hAnsi="Arial" w:cs="Arial"/>
            <w:lang w:eastAsia="en-GB"/>
          </w:rPr>
          <w:t>m.stacey@manchester.gov.uk</w:t>
        </w:r>
      </w:hyperlink>
      <w:r w:rsidR="001A1E87">
        <w:rPr>
          <w:rFonts w:ascii="Arial" w:hAnsi="Arial" w:cs="Arial"/>
          <w:lang w:eastAsia="en-GB"/>
        </w:rPr>
        <w:t xml:space="preserve"> and/or on  0161 219 3373</w:t>
      </w:r>
      <w:r w:rsidRPr="008F4CC8">
        <w:rPr>
          <w:rFonts w:ascii="Times New Roman" w:hAnsi="Times New Roman"/>
          <w:lang w:eastAsia="en-GB"/>
        </w:rPr>
        <w:t xml:space="preserve"> </w:t>
      </w:r>
    </w:p>
    <w:p w14:paraId="51C7693D" w14:textId="77777777" w:rsidR="009C6FB7" w:rsidRPr="008F4CC8" w:rsidRDefault="009C6FB7" w:rsidP="009C6FB7">
      <w:pPr>
        <w:autoSpaceDE w:val="0"/>
        <w:autoSpaceDN w:val="0"/>
        <w:adjustRightInd w:val="0"/>
        <w:spacing w:line="240" w:lineRule="auto"/>
        <w:rPr>
          <w:rFonts w:ascii="Times New Roman" w:hAnsi="Times New Roman"/>
          <w:lang w:eastAsia="en-GB"/>
        </w:rPr>
      </w:pPr>
    </w:p>
    <w:p w14:paraId="6A1D373A" w14:textId="77777777" w:rsidR="009C6FB7" w:rsidRPr="008F4CC8" w:rsidRDefault="009C6FB7" w:rsidP="009C6FB7">
      <w:pPr>
        <w:autoSpaceDE w:val="0"/>
        <w:autoSpaceDN w:val="0"/>
        <w:adjustRightInd w:val="0"/>
        <w:spacing w:line="240" w:lineRule="auto"/>
        <w:rPr>
          <w:rFonts w:ascii="Arial" w:hAnsi="Arial" w:cs="Arial"/>
          <w:lang w:eastAsia="en-GB"/>
        </w:rPr>
      </w:pPr>
    </w:p>
    <w:p w14:paraId="7DDCA5C0" w14:textId="77777777" w:rsidR="009C6FB7" w:rsidRPr="008F4CC8" w:rsidRDefault="009C6FB7" w:rsidP="009C6FB7">
      <w:pPr>
        <w:autoSpaceDE w:val="0"/>
        <w:autoSpaceDN w:val="0"/>
        <w:adjustRightInd w:val="0"/>
        <w:spacing w:line="240" w:lineRule="auto"/>
        <w:rPr>
          <w:rFonts w:ascii="Arial" w:hAnsi="Arial" w:cs="Arial"/>
          <w:lang w:eastAsia="en-GB"/>
        </w:rPr>
      </w:pPr>
      <w:r w:rsidRPr="008F4CC8">
        <w:rPr>
          <w:rFonts w:ascii="Arial" w:hAnsi="Arial" w:cs="Arial"/>
          <w:lang w:eastAsia="en-GB"/>
        </w:rPr>
        <w:t>Please ensure that you remember / include the following important points:</w:t>
      </w:r>
    </w:p>
    <w:p w14:paraId="14CFB65B" w14:textId="77777777" w:rsidR="009C6FB7" w:rsidRPr="008F4CC8" w:rsidRDefault="009C6FB7" w:rsidP="009C6FB7">
      <w:pPr>
        <w:autoSpaceDE w:val="0"/>
        <w:autoSpaceDN w:val="0"/>
        <w:adjustRightInd w:val="0"/>
        <w:spacing w:line="240" w:lineRule="auto"/>
        <w:rPr>
          <w:rFonts w:ascii="Arial" w:hAnsi="Arial" w:cs="Arial"/>
          <w:lang w:eastAsia="en-GB"/>
        </w:rPr>
      </w:pPr>
    </w:p>
    <w:p w14:paraId="7F93816B" w14:textId="77777777" w:rsidR="009C6FB7" w:rsidRPr="008F4CC8" w:rsidRDefault="009C6FB7" w:rsidP="009C6FB7">
      <w:pPr>
        <w:keepNext/>
        <w:keepLines/>
        <w:ind w:left="720" w:hanging="360"/>
        <w:outlineLvl w:val="2"/>
        <w:rPr>
          <w:rFonts w:ascii="Arial" w:hAnsi="Arial" w:cs="Arial"/>
          <w:bCs/>
        </w:rPr>
      </w:pPr>
      <w:r w:rsidRPr="008F4CC8">
        <w:rPr>
          <w:rFonts w:ascii="Arial" w:hAnsi="Arial" w:cs="Arial"/>
          <w:bCs/>
        </w:rPr>
        <w:t>Make sure you read the guidance notes carefully.</w:t>
      </w:r>
    </w:p>
    <w:p w14:paraId="58D8E732" w14:textId="77777777" w:rsidR="009C6FB7" w:rsidRPr="008F4CC8" w:rsidRDefault="009C6FB7" w:rsidP="009C6FB7">
      <w:pPr>
        <w:keepNext/>
        <w:keepLines/>
        <w:ind w:left="720" w:hanging="360"/>
        <w:outlineLvl w:val="2"/>
        <w:rPr>
          <w:rFonts w:ascii="Arial" w:hAnsi="Arial" w:cs="Arial"/>
          <w:bCs/>
        </w:rPr>
      </w:pPr>
      <w:r w:rsidRPr="008F4CC8">
        <w:rPr>
          <w:rFonts w:ascii="Arial" w:hAnsi="Arial" w:cs="Arial"/>
          <w:bCs/>
        </w:rPr>
        <w:t>Ensure that you understand the application criteria.</w:t>
      </w:r>
    </w:p>
    <w:p w14:paraId="142A56CA" w14:textId="77777777" w:rsidR="009C6FB7" w:rsidRPr="008F4CC8" w:rsidRDefault="009C6FB7" w:rsidP="009C6FB7">
      <w:pPr>
        <w:keepNext/>
        <w:keepLines/>
        <w:ind w:left="720" w:hanging="360"/>
        <w:outlineLvl w:val="2"/>
        <w:rPr>
          <w:rFonts w:ascii="Arial" w:hAnsi="Arial" w:cs="Arial"/>
          <w:bCs/>
        </w:rPr>
      </w:pPr>
      <w:r w:rsidRPr="008F4CC8">
        <w:rPr>
          <w:rFonts w:ascii="Arial" w:hAnsi="Arial" w:cs="Arial"/>
          <w:bCs/>
        </w:rPr>
        <w:t>Provide evidence to support your application.</w:t>
      </w:r>
    </w:p>
    <w:p w14:paraId="37502CE5" w14:textId="77777777" w:rsidR="009C6FB7" w:rsidRPr="008F4CC8" w:rsidRDefault="009C6FB7" w:rsidP="009C6FB7">
      <w:pPr>
        <w:keepNext/>
        <w:keepLines/>
        <w:ind w:left="720" w:hanging="360"/>
        <w:outlineLvl w:val="2"/>
        <w:rPr>
          <w:rFonts w:ascii="Arial" w:hAnsi="Arial" w:cs="Arial"/>
          <w:bCs/>
        </w:rPr>
      </w:pPr>
      <w:r w:rsidRPr="008F4CC8">
        <w:rPr>
          <w:rFonts w:ascii="Arial" w:hAnsi="Arial" w:cs="Arial"/>
          <w:bCs/>
        </w:rPr>
        <w:t>Answer every question on the application.</w:t>
      </w:r>
    </w:p>
    <w:p w14:paraId="19D718CC" w14:textId="77777777" w:rsidR="009C6FB7" w:rsidRPr="008F4CC8" w:rsidRDefault="009C6FB7" w:rsidP="009C6FB7">
      <w:pPr>
        <w:spacing w:line="240" w:lineRule="auto"/>
        <w:rPr>
          <w:rFonts w:ascii="Times New Roman" w:hAnsi="Times New Roman"/>
          <w:lang w:eastAsia="en-GB"/>
        </w:rPr>
      </w:pPr>
    </w:p>
    <w:p w14:paraId="6BDF0826" w14:textId="77777777" w:rsidR="009C6FB7" w:rsidRPr="008F4CC8" w:rsidRDefault="009C6FB7" w:rsidP="009C6FB7">
      <w:pPr>
        <w:spacing w:line="240" w:lineRule="auto"/>
        <w:rPr>
          <w:rFonts w:ascii="Arial" w:hAnsi="Arial" w:cs="Arial"/>
          <w:lang w:eastAsia="en-GB"/>
        </w:rPr>
      </w:pPr>
    </w:p>
    <w:p w14:paraId="06D3B84F" w14:textId="10CE0141" w:rsidR="009C6FB7" w:rsidRDefault="009C6FB7" w:rsidP="009C6FB7">
      <w:pPr>
        <w:keepNext/>
        <w:keepLines/>
        <w:ind w:left="360" w:hanging="360"/>
        <w:outlineLvl w:val="2"/>
        <w:rPr>
          <w:rFonts w:ascii="Arial" w:hAnsi="Arial" w:cs="Arial"/>
          <w:bCs/>
        </w:rPr>
      </w:pPr>
      <w:r w:rsidRPr="008F4CC8">
        <w:rPr>
          <w:rFonts w:ascii="Arial" w:hAnsi="Arial" w:cs="Arial"/>
          <w:bCs/>
        </w:rPr>
        <w:t xml:space="preserve">The deadline for applications is </w:t>
      </w:r>
      <w:r w:rsidR="00204771">
        <w:rPr>
          <w:rFonts w:ascii="Arial" w:hAnsi="Arial" w:cs="Arial"/>
          <w:bCs/>
        </w:rPr>
        <w:t>17</w:t>
      </w:r>
      <w:r w:rsidR="00204771" w:rsidRPr="00204771">
        <w:rPr>
          <w:rFonts w:ascii="Arial" w:hAnsi="Arial" w:cs="Arial"/>
          <w:bCs/>
          <w:vertAlign w:val="superscript"/>
        </w:rPr>
        <w:t>th</w:t>
      </w:r>
      <w:r w:rsidR="00204771">
        <w:rPr>
          <w:rFonts w:ascii="Arial" w:hAnsi="Arial" w:cs="Arial"/>
          <w:bCs/>
        </w:rPr>
        <w:t xml:space="preserve"> July, 2017</w:t>
      </w:r>
    </w:p>
    <w:p w14:paraId="4A12CF70" w14:textId="77777777" w:rsidR="00204771" w:rsidRPr="008F4CC8" w:rsidRDefault="00204771" w:rsidP="009C6FB7">
      <w:pPr>
        <w:keepNext/>
        <w:keepLines/>
        <w:ind w:left="360" w:hanging="360"/>
        <w:outlineLvl w:val="2"/>
        <w:rPr>
          <w:rFonts w:ascii="Arial" w:hAnsi="Arial" w:cs="Arial"/>
          <w:bCs/>
        </w:rPr>
      </w:pPr>
    </w:p>
    <w:p w14:paraId="03526BFF" w14:textId="77777777" w:rsidR="009C6FB7" w:rsidRPr="008F4CC8" w:rsidRDefault="009C6FB7" w:rsidP="009C6FB7">
      <w:pPr>
        <w:autoSpaceDE w:val="0"/>
        <w:autoSpaceDN w:val="0"/>
        <w:adjustRightInd w:val="0"/>
        <w:spacing w:line="240" w:lineRule="auto"/>
        <w:jc w:val="both"/>
        <w:rPr>
          <w:rFonts w:ascii="Arial" w:hAnsi="Arial" w:cs="Arial"/>
          <w:lang w:eastAsia="en-GB"/>
        </w:rPr>
      </w:pPr>
      <w:r w:rsidRPr="008F4CC8">
        <w:rPr>
          <w:rFonts w:ascii="Arial" w:hAnsi="Arial" w:cs="Arial"/>
          <w:lang w:eastAsia="en-GB"/>
        </w:rPr>
        <w:t>You will receive an acknowledgement of our receipt of your application</w:t>
      </w:r>
    </w:p>
    <w:p w14:paraId="0C05B915" w14:textId="77777777" w:rsidR="009C6FB7" w:rsidRPr="008F4CC8" w:rsidRDefault="009C6FB7" w:rsidP="009C6FB7">
      <w:pPr>
        <w:autoSpaceDE w:val="0"/>
        <w:autoSpaceDN w:val="0"/>
        <w:adjustRightInd w:val="0"/>
        <w:spacing w:line="240" w:lineRule="auto"/>
        <w:jc w:val="both"/>
        <w:rPr>
          <w:rFonts w:ascii="Arial" w:hAnsi="Arial" w:cs="Arial"/>
          <w:lang w:eastAsia="en-GB"/>
        </w:rPr>
      </w:pPr>
    </w:p>
    <w:p w14:paraId="529A0AE2" w14:textId="411270EC" w:rsidR="009C6FB7" w:rsidRPr="008F4CC8" w:rsidRDefault="001A1E87" w:rsidP="009C6FB7">
      <w:pPr>
        <w:spacing w:line="240" w:lineRule="auto"/>
        <w:rPr>
          <w:rFonts w:ascii="Arial" w:hAnsi="Arial" w:cs="Arial"/>
          <w:b/>
          <w:color w:val="FF0000"/>
          <w:lang w:eastAsia="en-GB"/>
        </w:rPr>
      </w:pPr>
      <w:r>
        <w:rPr>
          <w:rFonts w:ascii="Arial" w:hAnsi="Arial" w:cs="Arial"/>
          <w:b/>
          <w:color w:val="FF0000"/>
          <w:lang w:eastAsia="en-GB"/>
        </w:rPr>
        <w:t xml:space="preserve"> </w:t>
      </w:r>
    </w:p>
    <w:p w14:paraId="7AA07008" w14:textId="77777777" w:rsidR="009C6FB7" w:rsidRPr="008F4CC8" w:rsidRDefault="009C6FB7" w:rsidP="009C6FB7">
      <w:pPr>
        <w:spacing w:line="240" w:lineRule="auto"/>
        <w:rPr>
          <w:rFonts w:ascii="Arial" w:hAnsi="Arial" w:cs="Arial"/>
          <w:b/>
          <w:lang w:eastAsia="en-GB"/>
        </w:rPr>
      </w:pPr>
      <w:r w:rsidRPr="008F4CC8">
        <w:rPr>
          <w:rFonts w:ascii="Arial" w:hAnsi="Arial" w:cs="Arial"/>
          <w:b/>
          <w:lang w:eastAsia="en-GB"/>
        </w:rPr>
        <w:t>6.</w:t>
      </w:r>
      <w:r w:rsidRPr="008F4CC8">
        <w:rPr>
          <w:rFonts w:ascii="Arial" w:hAnsi="Arial" w:cs="Arial"/>
          <w:b/>
          <w:lang w:eastAsia="en-GB"/>
        </w:rPr>
        <w:tab/>
        <w:t>How will decisions be made?</w:t>
      </w:r>
    </w:p>
    <w:p w14:paraId="77F6E20E" w14:textId="77777777" w:rsidR="009C6FB7" w:rsidRPr="008F4CC8" w:rsidRDefault="009C6FB7" w:rsidP="009C6FB7">
      <w:pPr>
        <w:spacing w:line="240" w:lineRule="auto"/>
        <w:rPr>
          <w:rFonts w:ascii="Arial" w:hAnsi="Arial" w:cs="Arial"/>
          <w:lang w:eastAsia="en-GB"/>
        </w:rPr>
      </w:pPr>
    </w:p>
    <w:p w14:paraId="554B3CBA" w14:textId="4C2C6537" w:rsidR="009C6FB7" w:rsidRPr="008F4CC8" w:rsidRDefault="009C6FB7" w:rsidP="009C6FB7">
      <w:pPr>
        <w:spacing w:line="240" w:lineRule="auto"/>
        <w:rPr>
          <w:rFonts w:ascii="Arial" w:hAnsi="Arial" w:cs="Arial"/>
          <w:lang w:eastAsia="en-GB"/>
        </w:rPr>
      </w:pPr>
      <w:r w:rsidRPr="008F4CC8">
        <w:rPr>
          <w:rFonts w:ascii="Arial" w:hAnsi="Arial" w:cs="Arial"/>
          <w:lang w:eastAsia="en-GB"/>
        </w:rPr>
        <w:t>Applications will be considered by the Scoring Panel, which will consist of senior officers within Manchester City Council, people with experience of homelessness, and people who have good knowledge and understanding in this area.</w:t>
      </w:r>
    </w:p>
    <w:p w14:paraId="42659F56" w14:textId="77777777" w:rsidR="009C6FB7" w:rsidRPr="008F4CC8" w:rsidRDefault="009C6FB7" w:rsidP="009C6FB7">
      <w:pPr>
        <w:spacing w:line="240" w:lineRule="auto"/>
        <w:rPr>
          <w:rFonts w:ascii="Arial" w:hAnsi="Arial" w:cs="Arial"/>
          <w:lang w:eastAsia="en-GB"/>
        </w:rPr>
      </w:pPr>
    </w:p>
    <w:p w14:paraId="0C8AEF7D" w14:textId="205F60B8" w:rsidR="009C6FB7" w:rsidRDefault="009C6FB7" w:rsidP="009C6FB7">
      <w:pPr>
        <w:spacing w:line="240" w:lineRule="auto"/>
        <w:rPr>
          <w:rFonts w:ascii="Arial" w:hAnsi="Arial" w:cs="Arial"/>
          <w:lang w:eastAsia="en-GB"/>
        </w:rPr>
      </w:pPr>
      <w:r w:rsidRPr="008F4CC8">
        <w:rPr>
          <w:rFonts w:ascii="Arial" w:hAnsi="Arial" w:cs="Arial"/>
          <w:lang w:eastAsia="en-GB"/>
        </w:rPr>
        <w:t>Each application will be considered on its own merits</w:t>
      </w:r>
      <w:r w:rsidR="00B46830">
        <w:rPr>
          <w:rFonts w:ascii="Arial" w:hAnsi="Arial" w:cs="Arial"/>
          <w:lang w:eastAsia="en-GB"/>
        </w:rPr>
        <w:t xml:space="preserve">. </w:t>
      </w:r>
    </w:p>
    <w:p w14:paraId="060E2E91" w14:textId="77777777" w:rsidR="00B46830" w:rsidRPr="008F4CC8" w:rsidRDefault="00B46830" w:rsidP="009C6FB7">
      <w:pPr>
        <w:spacing w:line="240" w:lineRule="auto"/>
        <w:rPr>
          <w:rFonts w:ascii="Arial" w:hAnsi="Arial" w:cs="Arial"/>
          <w:lang w:eastAsia="en-GB"/>
        </w:rPr>
      </w:pPr>
    </w:p>
    <w:p w14:paraId="491244CF"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The Scoring Panel will assess each application and allocate scores based on how well the application can evidence:</w:t>
      </w:r>
    </w:p>
    <w:p w14:paraId="5CE68E17" w14:textId="77777777" w:rsidR="009C6FB7" w:rsidRPr="008F4CC8" w:rsidRDefault="009C6FB7" w:rsidP="009C6FB7">
      <w:pPr>
        <w:spacing w:line="240" w:lineRule="auto"/>
        <w:rPr>
          <w:rFonts w:ascii="Arial" w:hAnsi="Arial" w:cs="Arial"/>
          <w:lang w:eastAsia="en-GB"/>
        </w:rPr>
      </w:pPr>
    </w:p>
    <w:p w14:paraId="13E600D8" w14:textId="77777777" w:rsidR="009C6FB7" w:rsidRPr="008F4CC8" w:rsidRDefault="009C6FB7" w:rsidP="009C6FB7">
      <w:pPr>
        <w:numPr>
          <w:ilvl w:val="0"/>
          <w:numId w:val="9"/>
        </w:numPr>
        <w:spacing w:line="240" w:lineRule="auto"/>
        <w:rPr>
          <w:rFonts w:ascii="Arial" w:hAnsi="Arial" w:cs="Arial"/>
          <w:lang w:eastAsia="en-GB"/>
        </w:rPr>
      </w:pPr>
      <w:r w:rsidRPr="008F4CC8">
        <w:rPr>
          <w:rFonts w:ascii="Arial" w:hAnsi="Arial" w:cs="Arial"/>
          <w:lang w:eastAsia="en-GB"/>
        </w:rPr>
        <w:t>How it contributes to the objectives.</w:t>
      </w:r>
    </w:p>
    <w:p w14:paraId="6625F1E3" w14:textId="77777777" w:rsidR="009C6FB7" w:rsidRPr="008F4CC8" w:rsidRDefault="009C6FB7" w:rsidP="009C6FB7">
      <w:pPr>
        <w:numPr>
          <w:ilvl w:val="0"/>
          <w:numId w:val="9"/>
        </w:numPr>
        <w:spacing w:line="240" w:lineRule="auto"/>
        <w:rPr>
          <w:rFonts w:ascii="Arial" w:hAnsi="Arial" w:cs="Arial"/>
          <w:lang w:eastAsia="en-GB"/>
        </w:rPr>
      </w:pPr>
      <w:r w:rsidRPr="008F4CC8">
        <w:rPr>
          <w:rFonts w:ascii="Arial" w:hAnsi="Arial" w:cs="Arial"/>
          <w:lang w:eastAsia="en-GB"/>
        </w:rPr>
        <w:t>How it will achieve agreed outcomes.</w:t>
      </w:r>
    </w:p>
    <w:p w14:paraId="191F3D6A" w14:textId="58BD78CA" w:rsidR="009C6FB7" w:rsidRPr="008F4CC8" w:rsidRDefault="009C6FB7" w:rsidP="009C6FB7">
      <w:pPr>
        <w:numPr>
          <w:ilvl w:val="0"/>
          <w:numId w:val="9"/>
        </w:numPr>
        <w:spacing w:line="240" w:lineRule="auto"/>
        <w:rPr>
          <w:rFonts w:ascii="Arial" w:hAnsi="Arial" w:cs="Arial"/>
          <w:lang w:eastAsia="en-GB"/>
        </w:rPr>
      </w:pPr>
      <w:r w:rsidRPr="008F4CC8">
        <w:rPr>
          <w:rFonts w:ascii="Arial" w:hAnsi="Arial" w:cs="Arial"/>
          <w:lang w:eastAsia="en-GB"/>
        </w:rPr>
        <w:t>How a partnership would work (if the proposal is for partnership, alliance or consortium).</w:t>
      </w:r>
    </w:p>
    <w:p w14:paraId="5E83D9A8" w14:textId="77777777" w:rsidR="009C6FB7" w:rsidRPr="008F4CC8" w:rsidRDefault="009C6FB7" w:rsidP="009C6FB7">
      <w:pPr>
        <w:numPr>
          <w:ilvl w:val="0"/>
          <w:numId w:val="9"/>
        </w:numPr>
        <w:spacing w:line="240" w:lineRule="auto"/>
        <w:rPr>
          <w:rFonts w:ascii="Arial" w:hAnsi="Arial" w:cs="Arial"/>
          <w:lang w:eastAsia="en-GB"/>
        </w:rPr>
      </w:pPr>
      <w:r w:rsidRPr="008F4CC8">
        <w:rPr>
          <w:rFonts w:ascii="Arial" w:hAnsi="Arial" w:cs="Arial"/>
          <w:lang w:eastAsia="en-GB"/>
        </w:rPr>
        <w:t>Reasonable and well thought through costings.</w:t>
      </w:r>
    </w:p>
    <w:p w14:paraId="0341ED2F" w14:textId="77777777" w:rsidR="009C6FB7" w:rsidRPr="008F4CC8" w:rsidRDefault="009C6FB7" w:rsidP="009C6FB7">
      <w:pPr>
        <w:spacing w:line="240" w:lineRule="auto"/>
        <w:rPr>
          <w:rFonts w:ascii="Arial" w:hAnsi="Arial" w:cs="Arial"/>
          <w:lang w:eastAsia="en-GB"/>
        </w:rPr>
      </w:pPr>
    </w:p>
    <w:p w14:paraId="1334CDD0" w14:textId="77777777" w:rsidR="009C6FB7" w:rsidRPr="008F4CC8" w:rsidRDefault="009C6FB7" w:rsidP="009C6FB7">
      <w:pPr>
        <w:spacing w:line="240" w:lineRule="auto"/>
        <w:rPr>
          <w:rFonts w:ascii="Arial" w:hAnsi="Arial" w:cs="Arial"/>
          <w:b/>
          <w:lang w:eastAsia="en-GB"/>
        </w:rPr>
      </w:pPr>
      <w:r w:rsidRPr="008F4CC8">
        <w:rPr>
          <w:rFonts w:ascii="Arial" w:hAnsi="Arial" w:cs="Arial"/>
          <w:lang w:eastAsia="en-GB"/>
        </w:rPr>
        <w:t>In the event of more than one group bidding to deliver the same service or activity, the grant evaluation panel will consider which proposal best meets the criteria.</w:t>
      </w:r>
    </w:p>
    <w:p w14:paraId="6BC85EB5" w14:textId="77777777" w:rsidR="009C6FB7" w:rsidRDefault="009C6FB7" w:rsidP="009C6FB7">
      <w:pPr>
        <w:spacing w:line="240" w:lineRule="auto"/>
        <w:rPr>
          <w:rFonts w:ascii="Arial" w:hAnsi="Arial" w:cs="Arial"/>
          <w:b/>
          <w:color w:val="FF0000"/>
          <w:lang w:eastAsia="en-GB"/>
        </w:rPr>
      </w:pPr>
    </w:p>
    <w:p w14:paraId="6C088126" w14:textId="77777777" w:rsidR="00204771" w:rsidRPr="008F4CC8" w:rsidRDefault="00204771" w:rsidP="009C6FB7">
      <w:pPr>
        <w:spacing w:line="240" w:lineRule="auto"/>
        <w:rPr>
          <w:rFonts w:ascii="Arial" w:hAnsi="Arial" w:cs="Arial"/>
          <w:b/>
          <w:color w:val="FF0000"/>
          <w:lang w:eastAsia="en-GB"/>
        </w:rPr>
      </w:pPr>
    </w:p>
    <w:p w14:paraId="262A5CA9" w14:textId="7B82D417" w:rsidR="009C6FB7" w:rsidRPr="008F4CC8" w:rsidRDefault="009C6FB7" w:rsidP="001A1E87">
      <w:pPr>
        <w:pStyle w:val="Heading3"/>
        <w:numPr>
          <w:ilvl w:val="0"/>
          <w:numId w:val="0"/>
        </w:numPr>
        <w:rPr>
          <w:rFonts w:ascii="Arial" w:hAnsi="Arial" w:cs="Arial"/>
          <w:color w:val="FF0000"/>
        </w:rPr>
      </w:pPr>
    </w:p>
    <w:p w14:paraId="00E634CD" w14:textId="77777777" w:rsidR="009C6FB7" w:rsidRPr="008F4CC8" w:rsidRDefault="009C6FB7" w:rsidP="009C6FB7">
      <w:pPr>
        <w:spacing w:line="240" w:lineRule="auto"/>
        <w:rPr>
          <w:rFonts w:ascii="Arial" w:hAnsi="Arial" w:cs="Arial"/>
          <w:b/>
          <w:lang w:eastAsia="en-GB"/>
        </w:rPr>
      </w:pPr>
    </w:p>
    <w:p w14:paraId="1A845772" w14:textId="77777777" w:rsidR="009C6FB7" w:rsidRPr="008F4CC8" w:rsidRDefault="009C6FB7" w:rsidP="009C6FB7">
      <w:pPr>
        <w:spacing w:line="240" w:lineRule="auto"/>
        <w:rPr>
          <w:rFonts w:ascii="Arial" w:hAnsi="Arial" w:cs="Arial"/>
          <w:b/>
          <w:lang w:eastAsia="en-GB"/>
        </w:rPr>
      </w:pPr>
      <w:r w:rsidRPr="008F4CC8">
        <w:rPr>
          <w:rFonts w:ascii="Arial" w:hAnsi="Arial" w:cs="Arial"/>
          <w:b/>
          <w:lang w:eastAsia="en-GB"/>
        </w:rPr>
        <w:lastRenderedPageBreak/>
        <w:t>7.</w:t>
      </w:r>
      <w:r w:rsidRPr="008F4CC8">
        <w:rPr>
          <w:rFonts w:ascii="Arial" w:hAnsi="Arial" w:cs="Arial"/>
          <w:b/>
          <w:lang w:eastAsia="en-GB"/>
        </w:rPr>
        <w:tab/>
        <w:t>What will happen after the decisions have been made?</w:t>
      </w:r>
    </w:p>
    <w:p w14:paraId="621B6204" w14:textId="77777777" w:rsidR="009C6FB7" w:rsidRPr="008F4CC8" w:rsidRDefault="009C6FB7" w:rsidP="009C6FB7">
      <w:pPr>
        <w:spacing w:line="240" w:lineRule="auto"/>
        <w:rPr>
          <w:rFonts w:ascii="Arial" w:hAnsi="Arial" w:cs="Arial"/>
          <w:lang w:eastAsia="en-GB"/>
        </w:rPr>
      </w:pPr>
    </w:p>
    <w:p w14:paraId="4F8C223C"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All applicants will be notified by email of the panel decision.</w:t>
      </w:r>
    </w:p>
    <w:p w14:paraId="78726822" w14:textId="77777777" w:rsidR="009C6FB7" w:rsidRPr="008F4CC8" w:rsidRDefault="009C6FB7" w:rsidP="009C6FB7">
      <w:pPr>
        <w:spacing w:line="240" w:lineRule="auto"/>
        <w:rPr>
          <w:rFonts w:ascii="Arial" w:hAnsi="Arial" w:cs="Arial"/>
          <w:lang w:eastAsia="en-GB"/>
        </w:rPr>
      </w:pPr>
    </w:p>
    <w:p w14:paraId="5811DBAF" w14:textId="053FD894" w:rsidR="009C6FB7" w:rsidRPr="008F4CC8" w:rsidRDefault="009C6FB7" w:rsidP="009C6FB7">
      <w:pPr>
        <w:spacing w:line="240" w:lineRule="auto"/>
        <w:rPr>
          <w:rFonts w:ascii="Arial" w:hAnsi="Arial" w:cs="Arial"/>
          <w:lang w:eastAsia="en-GB"/>
        </w:rPr>
      </w:pPr>
      <w:r w:rsidRPr="008F4CC8">
        <w:rPr>
          <w:rFonts w:ascii="Arial" w:hAnsi="Arial" w:cs="Arial"/>
          <w:lang w:eastAsia="en-GB"/>
        </w:rPr>
        <w:t xml:space="preserve">The decisions will be made week commencing </w:t>
      </w:r>
      <w:r w:rsidR="00204771">
        <w:rPr>
          <w:rFonts w:ascii="Arial" w:hAnsi="Arial" w:cs="Arial"/>
          <w:lang w:eastAsia="en-GB"/>
        </w:rPr>
        <w:t>24</w:t>
      </w:r>
      <w:r w:rsidR="00204771" w:rsidRPr="00204771">
        <w:rPr>
          <w:rFonts w:ascii="Arial" w:hAnsi="Arial" w:cs="Arial"/>
          <w:vertAlign w:val="superscript"/>
          <w:lang w:eastAsia="en-GB"/>
        </w:rPr>
        <w:t>th</w:t>
      </w:r>
      <w:r w:rsidR="00204771">
        <w:rPr>
          <w:rFonts w:ascii="Arial" w:hAnsi="Arial" w:cs="Arial"/>
          <w:lang w:eastAsia="en-GB"/>
        </w:rPr>
        <w:t xml:space="preserve"> July, 2017</w:t>
      </w:r>
    </w:p>
    <w:p w14:paraId="7EBD8F36" w14:textId="77777777" w:rsidR="009C6FB7" w:rsidRPr="008F4CC8" w:rsidRDefault="009C6FB7" w:rsidP="009C6FB7">
      <w:pPr>
        <w:spacing w:line="240" w:lineRule="auto"/>
        <w:rPr>
          <w:rFonts w:ascii="Arial" w:hAnsi="Arial" w:cs="Arial"/>
          <w:lang w:eastAsia="en-GB"/>
        </w:rPr>
      </w:pPr>
    </w:p>
    <w:p w14:paraId="492C04FA"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 xml:space="preserve">Written feedback will be provided on request. There is no appeals process. </w:t>
      </w:r>
    </w:p>
    <w:p w14:paraId="60A2B227" w14:textId="77777777" w:rsidR="009C6FB7" w:rsidRPr="008F4CC8" w:rsidRDefault="009C6FB7" w:rsidP="009C6FB7">
      <w:pPr>
        <w:spacing w:line="240" w:lineRule="auto"/>
        <w:rPr>
          <w:rFonts w:ascii="Arial" w:hAnsi="Arial" w:cs="Arial"/>
          <w:lang w:eastAsia="en-GB"/>
        </w:rPr>
      </w:pPr>
    </w:p>
    <w:p w14:paraId="5C997BC6"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Officers from MCC will arrange to meet with representatives of the successful applicants to finalise details around service delivery, monitoring and reporting arrangements and grant fund payments.</w:t>
      </w:r>
    </w:p>
    <w:p w14:paraId="36F5D30F" w14:textId="6D53E47E" w:rsidR="009C6FB7" w:rsidRPr="008F4CC8" w:rsidRDefault="009C6FB7" w:rsidP="001A1E87">
      <w:pPr>
        <w:pStyle w:val="Heading2"/>
        <w:rPr>
          <w:rFonts w:ascii="Arial" w:hAnsi="Arial" w:cs="Arial"/>
          <w:color w:val="FF0000"/>
        </w:rPr>
      </w:pPr>
      <w:r w:rsidRPr="008F4CC8">
        <w:rPr>
          <w:rFonts w:ascii="Arial" w:eastAsia="Calibri" w:hAnsi="Arial" w:cs="Arial"/>
          <w:sz w:val="22"/>
          <w:szCs w:val="22"/>
          <w:lang w:eastAsia="en-GB"/>
        </w:rPr>
        <w:br/>
      </w:r>
      <w:r w:rsidR="001A1E87">
        <w:rPr>
          <w:rFonts w:ascii="Arial" w:hAnsi="Arial" w:cs="Arial"/>
          <w:color w:val="FF0000"/>
          <w:sz w:val="22"/>
          <w:szCs w:val="22"/>
        </w:rPr>
        <w:t xml:space="preserve"> </w:t>
      </w:r>
    </w:p>
    <w:p w14:paraId="59186D9C" w14:textId="0D39B3A5" w:rsidR="009C6FB7" w:rsidRPr="008F4CC8" w:rsidRDefault="009C6FB7" w:rsidP="009C6FB7">
      <w:pPr>
        <w:spacing w:line="240" w:lineRule="auto"/>
        <w:rPr>
          <w:rFonts w:ascii="Arial" w:hAnsi="Arial" w:cs="Arial"/>
          <w:color w:val="FF0000"/>
          <w:u w:val="single"/>
          <w:lang w:eastAsia="en-GB"/>
        </w:rPr>
      </w:pPr>
    </w:p>
    <w:p w14:paraId="1931EECA" w14:textId="77777777" w:rsidR="009C6FB7" w:rsidRPr="008F4CC8" w:rsidRDefault="009C6FB7" w:rsidP="009C6FB7">
      <w:pPr>
        <w:spacing w:line="240" w:lineRule="auto"/>
        <w:rPr>
          <w:rFonts w:ascii="Arial" w:hAnsi="Arial" w:cs="Arial"/>
          <w:b/>
          <w:lang w:eastAsia="en-GB"/>
        </w:rPr>
      </w:pPr>
    </w:p>
    <w:p w14:paraId="2BA26B30" w14:textId="77777777" w:rsidR="009C6FB7" w:rsidRPr="008F4CC8" w:rsidRDefault="009C6FB7" w:rsidP="009C6FB7">
      <w:pPr>
        <w:spacing w:line="240" w:lineRule="auto"/>
        <w:rPr>
          <w:rFonts w:ascii="Arial" w:hAnsi="Arial" w:cs="Arial"/>
          <w:b/>
          <w:lang w:eastAsia="en-GB"/>
        </w:rPr>
      </w:pPr>
      <w:r w:rsidRPr="008F4CC8">
        <w:rPr>
          <w:rFonts w:ascii="Arial" w:hAnsi="Arial" w:cs="Arial"/>
          <w:b/>
          <w:lang w:eastAsia="en-GB"/>
        </w:rPr>
        <w:t>8.</w:t>
      </w:r>
      <w:r w:rsidRPr="008F4CC8">
        <w:rPr>
          <w:rFonts w:ascii="Arial" w:hAnsi="Arial" w:cs="Arial"/>
          <w:b/>
          <w:lang w:eastAsia="en-GB"/>
        </w:rPr>
        <w:tab/>
        <w:t>Monitoring and evaluation</w:t>
      </w:r>
    </w:p>
    <w:p w14:paraId="10F6E5EF" w14:textId="77777777" w:rsidR="009C6FB7" w:rsidRPr="008F4CC8" w:rsidRDefault="009C6FB7" w:rsidP="009C6FB7">
      <w:pPr>
        <w:spacing w:line="240" w:lineRule="auto"/>
        <w:rPr>
          <w:rFonts w:ascii="Arial" w:hAnsi="Arial" w:cs="Arial"/>
          <w:lang w:eastAsia="en-GB"/>
        </w:rPr>
      </w:pPr>
    </w:p>
    <w:p w14:paraId="6ADFBEF7"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Manchester City Council is required to safeguard public funds. Therefore, successful providers will be required to provide monitoring information which will evidence agreed outcomes, based on the objectives of the Grants. This information will also be used to inform future commissioning priorities and to secure future financial resources. The monitoring information will be required within two weeks after the end of each financial quarter.</w:t>
      </w:r>
    </w:p>
    <w:p w14:paraId="24ADEBF7" w14:textId="77777777" w:rsidR="009C6FB7" w:rsidRPr="008F4CC8" w:rsidRDefault="009C6FB7" w:rsidP="009C6FB7">
      <w:pPr>
        <w:spacing w:line="240" w:lineRule="auto"/>
        <w:rPr>
          <w:rFonts w:ascii="Arial" w:hAnsi="Arial" w:cs="Arial"/>
          <w:lang w:eastAsia="en-GB"/>
        </w:rPr>
      </w:pPr>
    </w:p>
    <w:p w14:paraId="3F421B4D" w14:textId="14F999A8" w:rsidR="009C6FB7" w:rsidRPr="008F4CC8" w:rsidRDefault="009C6FB7" w:rsidP="009C6FB7">
      <w:pPr>
        <w:spacing w:line="240" w:lineRule="auto"/>
        <w:rPr>
          <w:rFonts w:ascii="Arial" w:hAnsi="Arial" w:cs="Arial"/>
          <w:lang w:eastAsia="en-GB"/>
        </w:rPr>
      </w:pPr>
      <w:r w:rsidRPr="008F4CC8">
        <w:rPr>
          <w:rFonts w:ascii="Arial" w:hAnsi="Arial" w:cs="Arial"/>
          <w:lang w:eastAsia="en-GB"/>
        </w:rPr>
        <w:t>Officers from the Directorate for Children and Families will meet with the successful provider to agree the specific requirements and format of the monitoring information, the frequency of monitoring meetings and the overall governance arrangements.</w:t>
      </w:r>
    </w:p>
    <w:p w14:paraId="7D3EA0E5" w14:textId="46719A8D" w:rsidR="009C6FB7" w:rsidRDefault="009C6FB7" w:rsidP="001A1E87">
      <w:pPr>
        <w:rPr>
          <w:rFonts w:ascii="Arial" w:hAnsi="Arial" w:cs="Arial"/>
          <w:lang w:eastAsia="en-GB"/>
        </w:rPr>
      </w:pPr>
    </w:p>
    <w:p w14:paraId="0F42F8E7" w14:textId="77777777" w:rsidR="001A1E87" w:rsidRPr="008F4CC8" w:rsidRDefault="001A1E87" w:rsidP="001A1E87">
      <w:pPr>
        <w:rPr>
          <w:rFonts w:ascii="Arial" w:hAnsi="Arial" w:cs="Arial"/>
          <w:color w:val="FF0000"/>
        </w:rPr>
      </w:pPr>
    </w:p>
    <w:p w14:paraId="305C3E0E" w14:textId="77777777" w:rsidR="009C6FB7" w:rsidRPr="008F4CC8" w:rsidRDefault="009C6FB7" w:rsidP="009C6FB7">
      <w:pPr>
        <w:spacing w:line="240" w:lineRule="auto"/>
        <w:rPr>
          <w:rFonts w:ascii="Arial" w:hAnsi="Arial" w:cs="Arial"/>
          <w:b/>
          <w:lang w:eastAsia="en-GB"/>
        </w:rPr>
      </w:pPr>
    </w:p>
    <w:p w14:paraId="5DC5606C" w14:textId="77777777" w:rsidR="009C6FB7" w:rsidRPr="008F4CC8" w:rsidRDefault="009C6FB7" w:rsidP="009C6FB7">
      <w:pPr>
        <w:spacing w:line="240" w:lineRule="auto"/>
        <w:rPr>
          <w:rFonts w:ascii="Arial" w:hAnsi="Arial" w:cs="Arial"/>
          <w:b/>
          <w:bCs/>
          <w:lang w:eastAsia="en-GB"/>
        </w:rPr>
      </w:pPr>
      <w:r w:rsidRPr="008F4CC8">
        <w:rPr>
          <w:rFonts w:ascii="Arial" w:hAnsi="Arial" w:cs="Arial"/>
          <w:b/>
          <w:lang w:eastAsia="en-GB"/>
        </w:rPr>
        <w:t>9.</w:t>
      </w:r>
      <w:r w:rsidRPr="008F4CC8">
        <w:rPr>
          <w:rFonts w:ascii="Arial" w:hAnsi="Arial" w:cs="Arial"/>
          <w:b/>
          <w:lang w:eastAsia="en-GB"/>
        </w:rPr>
        <w:tab/>
        <w:t>Getting help</w:t>
      </w:r>
    </w:p>
    <w:p w14:paraId="7810F80E" w14:textId="77777777" w:rsidR="009C6FB7" w:rsidRPr="008F4CC8" w:rsidRDefault="009C6FB7" w:rsidP="009C6FB7">
      <w:pPr>
        <w:spacing w:line="240" w:lineRule="auto"/>
        <w:rPr>
          <w:rFonts w:ascii="Arial" w:hAnsi="Arial" w:cs="Arial"/>
          <w:lang w:eastAsia="en-GB"/>
        </w:rPr>
      </w:pPr>
    </w:p>
    <w:p w14:paraId="3E0935B6"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If you require any clarification, please contact:</w:t>
      </w:r>
    </w:p>
    <w:p w14:paraId="025E4E14" w14:textId="77777777" w:rsidR="009C6FB7" w:rsidRPr="008F4CC8" w:rsidRDefault="009C6FB7" w:rsidP="009C6FB7">
      <w:pPr>
        <w:spacing w:line="240" w:lineRule="auto"/>
        <w:rPr>
          <w:rFonts w:ascii="Arial" w:hAnsi="Arial" w:cs="Arial"/>
          <w:lang w:eastAsia="en-GB"/>
        </w:rPr>
      </w:pPr>
    </w:p>
    <w:p w14:paraId="71FE51CA" w14:textId="17537C0E" w:rsidR="009C6FB7" w:rsidRPr="008F4CC8"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rPr>
      </w:pPr>
      <w:r w:rsidRPr="008F4CC8">
        <w:rPr>
          <w:rFonts w:ascii="Arial" w:hAnsi="Arial"/>
        </w:rPr>
        <w:t xml:space="preserve">Mick Stacey at: </w:t>
      </w:r>
      <w:r w:rsidR="001A1E87">
        <w:rPr>
          <w:rFonts w:ascii="Arial" w:hAnsi="Arial"/>
        </w:rPr>
        <w:t>m.stacey@manchester.gov.uk</w:t>
      </w:r>
    </w:p>
    <w:p w14:paraId="078C8F1A" w14:textId="77777777" w:rsidR="009C6FB7" w:rsidRPr="008F4CC8"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lang w:eastAsia="en-GB"/>
        </w:rPr>
      </w:pPr>
    </w:p>
    <w:p w14:paraId="4494AC4B" w14:textId="77777777" w:rsidR="009C6FB7" w:rsidRPr="008F4CC8" w:rsidRDefault="009C6FB7" w:rsidP="009C6FB7">
      <w:pPr>
        <w:autoSpaceDE w:val="0"/>
        <w:autoSpaceDN w:val="0"/>
        <w:adjustRightInd w:val="0"/>
        <w:spacing w:line="240" w:lineRule="auto"/>
        <w:rPr>
          <w:rFonts w:ascii="Arial" w:hAnsi="Arial" w:cs="Arial"/>
          <w:lang w:eastAsia="en-GB"/>
        </w:rPr>
      </w:pPr>
    </w:p>
    <w:p w14:paraId="16A2811B" w14:textId="77777777" w:rsidR="009C6FB7" w:rsidRPr="008F4CC8" w:rsidRDefault="009C6FB7" w:rsidP="009C6FB7">
      <w:pPr>
        <w:spacing w:line="240" w:lineRule="auto"/>
        <w:rPr>
          <w:rFonts w:ascii="Arial" w:hAnsi="Arial" w:cs="Arial"/>
          <w:lang w:eastAsia="en-GB"/>
        </w:rPr>
      </w:pPr>
      <w:r w:rsidRPr="008F4CC8">
        <w:rPr>
          <w:rFonts w:ascii="Arial" w:hAnsi="Arial" w:cs="Arial"/>
          <w:lang w:eastAsia="en-GB"/>
        </w:rPr>
        <w:t>Key documents that may assist with your application include:</w:t>
      </w:r>
    </w:p>
    <w:p w14:paraId="733FA3B3" w14:textId="4D968D4C" w:rsidR="009C6FB7" w:rsidRPr="008F4CC8" w:rsidRDefault="009C6FB7" w:rsidP="009C6FB7">
      <w:pPr>
        <w:keepNext/>
        <w:keepLines/>
        <w:numPr>
          <w:ilvl w:val="0"/>
          <w:numId w:val="9"/>
        </w:numPr>
        <w:spacing w:line="240" w:lineRule="auto"/>
        <w:contextualSpacing/>
        <w:outlineLvl w:val="2"/>
        <w:rPr>
          <w:rFonts w:ascii="Arial" w:hAnsi="Arial" w:cs="Arial"/>
          <w:bCs/>
        </w:rPr>
      </w:pPr>
      <w:r w:rsidRPr="008F4CC8">
        <w:rPr>
          <w:rFonts w:ascii="Arial" w:hAnsi="Arial" w:cs="Arial"/>
          <w:bCs/>
        </w:rPr>
        <w:t>Manchester Homeless Charter</w:t>
      </w:r>
    </w:p>
    <w:p w14:paraId="6B780163" w14:textId="77777777" w:rsidR="009C6FB7" w:rsidRPr="008F4CC8" w:rsidRDefault="009C6FB7" w:rsidP="009C6FB7">
      <w:pPr>
        <w:keepNext/>
        <w:keepLines/>
        <w:numPr>
          <w:ilvl w:val="0"/>
          <w:numId w:val="9"/>
        </w:numPr>
        <w:spacing w:line="240" w:lineRule="auto"/>
        <w:contextualSpacing/>
        <w:outlineLvl w:val="2"/>
        <w:rPr>
          <w:rFonts w:ascii="Arial" w:hAnsi="Arial" w:cs="Arial"/>
          <w:bCs/>
        </w:rPr>
      </w:pPr>
      <w:r w:rsidRPr="008F4CC8">
        <w:rPr>
          <w:rFonts w:ascii="Arial" w:hAnsi="Arial" w:cs="Arial"/>
          <w:bCs/>
        </w:rPr>
        <w:t>Manchester Strategy 2016-2025</w:t>
      </w:r>
    </w:p>
    <w:p w14:paraId="75DA1A70" w14:textId="77777777" w:rsidR="009C6FB7" w:rsidRPr="008F4CC8" w:rsidRDefault="009C6FB7" w:rsidP="009C6FB7">
      <w:pPr>
        <w:spacing w:line="240" w:lineRule="auto"/>
        <w:ind w:left="1800"/>
        <w:contextualSpacing/>
        <w:rPr>
          <w:rFonts w:ascii="Arial" w:hAnsi="Arial" w:cs="Arial"/>
          <w:bCs/>
        </w:rPr>
      </w:pPr>
    </w:p>
    <w:p w14:paraId="4B35350C" w14:textId="77777777" w:rsidR="009C6FB7" w:rsidRPr="008F4CC8" w:rsidRDefault="009C6FB7" w:rsidP="009C6FB7">
      <w:pPr>
        <w:tabs>
          <w:tab w:val="left" w:pos="355"/>
        </w:tabs>
        <w:autoSpaceDE w:val="0"/>
        <w:autoSpaceDN w:val="0"/>
        <w:adjustRightInd w:val="0"/>
        <w:spacing w:line="240" w:lineRule="auto"/>
        <w:ind w:left="1800"/>
        <w:contextualSpacing/>
        <w:jc w:val="both"/>
        <w:rPr>
          <w:rFonts w:ascii="Arial" w:hAnsi="Arial" w:cs="Arial"/>
          <w:lang w:val="en-US" w:eastAsia="en-GB"/>
        </w:rPr>
      </w:pPr>
    </w:p>
    <w:p w14:paraId="5340D8A9" w14:textId="77777777" w:rsidR="009C6FB7" w:rsidRPr="008F4CC8" w:rsidRDefault="009C6FB7" w:rsidP="009C6FB7">
      <w:pPr>
        <w:tabs>
          <w:tab w:val="left" w:pos="355"/>
        </w:tabs>
        <w:autoSpaceDE w:val="0"/>
        <w:autoSpaceDN w:val="0"/>
        <w:adjustRightInd w:val="0"/>
        <w:spacing w:line="240" w:lineRule="auto"/>
        <w:jc w:val="both"/>
        <w:rPr>
          <w:rFonts w:ascii="Arial" w:hAnsi="Arial" w:cs="Arial"/>
          <w:lang w:val="en-US" w:eastAsia="en-GB"/>
        </w:rPr>
      </w:pPr>
      <w:r w:rsidRPr="008F4CC8">
        <w:rPr>
          <w:rFonts w:ascii="Arial" w:hAnsi="Arial" w:cs="Arial"/>
          <w:lang w:val="en-US" w:eastAsia="en-GB"/>
        </w:rPr>
        <w:t xml:space="preserve">If a query is raised by an applicant, any answer(s) given by Manchester City Council may be provided to all applicants, along with the original query. Details of the enquirer will not be disclosed. </w:t>
      </w:r>
    </w:p>
    <w:p w14:paraId="5A11B21E" w14:textId="77777777" w:rsidR="00F035DC" w:rsidRDefault="00F035DC" w:rsidP="00F035DC">
      <w:pPr>
        <w:rPr>
          <w:lang w:val="en-US" w:eastAsia="en-GB"/>
        </w:rPr>
      </w:pPr>
    </w:p>
    <w:p w14:paraId="73EAFFBD" w14:textId="77777777" w:rsidR="00F035DC" w:rsidRDefault="00F035DC" w:rsidP="00F035DC">
      <w:pPr>
        <w:rPr>
          <w:lang w:val="en-US" w:eastAsia="en-GB"/>
        </w:rPr>
      </w:pPr>
    </w:p>
    <w:p w14:paraId="1D818DB0" w14:textId="77777777" w:rsidR="00F035DC" w:rsidRDefault="00F035DC" w:rsidP="00F035DC">
      <w:pPr>
        <w:autoSpaceDE w:val="0"/>
        <w:autoSpaceDN w:val="0"/>
        <w:adjustRightInd w:val="0"/>
        <w:spacing w:line="240" w:lineRule="auto"/>
        <w:jc w:val="both"/>
        <w:rPr>
          <w:lang w:val="en-US" w:eastAsia="en-GB"/>
        </w:rPr>
      </w:pPr>
    </w:p>
    <w:p w14:paraId="68617B52" w14:textId="77777777" w:rsidR="00B105A1" w:rsidRDefault="00B105A1" w:rsidP="00F035DC">
      <w:pPr>
        <w:autoSpaceDE w:val="0"/>
        <w:autoSpaceDN w:val="0"/>
        <w:adjustRightInd w:val="0"/>
        <w:spacing w:line="240" w:lineRule="auto"/>
        <w:jc w:val="both"/>
        <w:rPr>
          <w:lang w:val="en-US" w:eastAsia="en-GB"/>
        </w:rPr>
      </w:pPr>
    </w:p>
    <w:p w14:paraId="7EC4DF10" w14:textId="77777777" w:rsidR="00B105A1" w:rsidRDefault="00B105A1" w:rsidP="00F035DC">
      <w:pPr>
        <w:autoSpaceDE w:val="0"/>
        <w:autoSpaceDN w:val="0"/>
        <w:adjustRightInd w:val="0"/>
        <w:spacing w:line="240" w:lineRule="auto"/>
        <w:jc w:val="both"/>
        <w:rPr>
          <w:lang w:val="en-US" w:eastAsia="en-GB"/>
        </w:rPr>
      </w:pPr>
    </w:p>
    <w:p w14:paraId="1D4F8651" w14:textId="77777777" w:rsidR="00204771" w:rsidRDefault="00204771" w:rsidP="00F035DC">
      <w:pPr>
        <w:autoSpaceDE w:val="0"/>
        <w:autoSpaceDN w:val="0"/>
        <w:adjustRightInd w:val="0"/>
        <w:spacing w:line="240" w:lineRule="auto"/>
        <w:jc w:val="both"/>
        <w:rPr>
          <w:lang w:val="en-US" w:eastAsia="en-GB"/>
        </w:rPr>
      </w:pPr>
    </w:p>
    <w:p w14:paraId="0EE0A07A" w14:textId="77777777" w:rsidR="00204771" w:rsidRDefault="00204771" w:rsidP="00F035DC">
      <w:pPr>
        <w:autoSpaceDE w:val="0"/>
        <w:autoSpaceDN w:val="0"/>
        <w:adjustRightInd w:val="0"/>
        <w:spacing w:line="240" w:lineRule="auto"/>
        <w:jc w:val="both"/>
        <w:rPr>
          <w:lang w:val="en-US" w:eastAsia="en-GB"/>
        </w:rPr>
      </w:pPr>
    </w:p>
    <w:p w14:paraId="5A7933FF" w14:textId="77777777" w:rsidR="00204771" w:rsidRDefault="00204771" w:rsidP="00F035DC">
      <w:pPr>
        <w:autoSpaceDE w:val="0"/>
        <w:autoSpaceDN w:val="0"/>
        <w:adjustRightInd w:val="0"/>
        <w:spacing w:line="240" w:lineRule="auto"/>
        <w:jc w:val="both"/>
        <w:rPr>
          <w:lang w:val="en-US" w:eastAsia="en-GB"/>
        </w:rPr>
      </w:pPr>
    </w:p>
    <w:p w14:paraId="61AE66B1" w14:textId="77777777" w:rsidR="00B105A1" w:rsidRDefault="00B105A1" w:rsidP="00F035DC">
      <w:pPr>
        <w:autoSpaceDE w:val="0"/>
        <w:autoSpaceDN w:val="0"/>
        <w:adjustRightInd w:val="0"/>
        <w:spacing w:line="240" w:lineRule="auto"/>
        <w:jc w:val="both"/>
        <w:rPr>
          <w:lang w:val="en-US" w:eastAsia="en-GB"/>
        </w:rPr>
      </w:pPr>
    </w:p>
    <w:p w14:paraId="6164C3B9" w14:textId="1514F838" w:rsidR="00B105A1" w:rsidRDefault="00B105A1" w:rsidP="00B105A1">
      <w:pPr>
        <w:spacing w:line="240" w:lineRule="auto"/>
        <w:rPr>
          <w:rFonts w:ascii="Arial" w:hAnsi="Arial" w:cs="Arial"/>
          <w:b/>
          <w:lang w:eastAsia="en-GB"/>
        </w:rPr>
      </w:pPr>
      <w:r>
        <w:rPr>
          <w:rFonts w:ascii="Arial" w:hAnsi="Arial" w:cs="Arial"/>
          <w:b/>
          <w:lang w:eastAsia="en-GB"/>
        </w:rPr>
        <w:lastRenderedPageBreak/>
        <w:t>10.</w:t>
      </w:r>
      <w:r>
        <w:rPr>
          <w:rFonts w:ascii="Arial" w:hAnsi="Arial" w:cs="Arial"/>
          <w:b/>
          <w:lang w:eastAsia="en-GB"/>
        </w:rPr>
        <w:tab/>
        <w:t>Relevant dates</w:t>
      </w:r>
    </w:p>
    <w:p w14:paraId="5B415709" w14:textId="77777777" w:rsidR="00B105A1" w:rsidRDefault="00B105A1" w:rsidP="00B105A1">
      <w:pPr>
        <w:spacing w:line="240" w:lineRule="auto"/>
        <w:rPr>
          <w:rFonts w:ascii="Arial" w:hAnsi="Arial" w:cs="Arial"/>
          <w:lang w:eastAsia="en-GB"/>
        </w:rPr>
      </w:pPr>
    </w:p>
    <w:p w14:paraId="74B4CBB5" w14:textId="77777777" w:rsidR="00B105A1" w:rsidRDefault="00B105A1" w:rsidP="00B105A1">
      <w:pPr>
        <w:spacing w:line="240" w:lineRule="auto"/>
        <w:rPr>
          <w:rFonts w:ascii="Arial" w:hAnsi="Arial" w:cs="Arial"/>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4621"/>
      </w:tblGrid>
      <w:tr w:rsidR="00B105A1" w14:paraId="5CF95811" w14:textId="77777777" w:rsidTr="00B105A1">
        <w:tc>
          <w:tcPr>
            <w:tcW w:w="3238" w:type="dxa"/>
            <w:tcBorders>
              <w:top w:val="single" w:sz="4" w:space="0" w:color="auto"/>
              <w:left w:val="single" w:sz="4" w:space="0" w:color="auto"/>
              <w:bottom w:val="single" w:sz="4" w:space="0" w:color="auto"/>
              <w:right w:val="single" w:sz="4" w:space="0" w:color="auto"/>
            </w:tcBorders>
          </w:tcPr>
          <w:p w14:paraId="56F7DDFB" w14:textId="77777777" w:rsidR="00B105A1" w:rsidRDefault="00B105A1">
            <w:pPr>
              <w:spacing w:line="240" w:lineRule="auto"/>
              <w:rPr>
                <w:rFonts w:ascii="Arial" w:hAnsi="Arial" w:cs="Arial"/>
                <w:bCs/>
                <w:lang w:val="en-US" w:eastAsia="en-GB"/>
              </w:rPr>
            </w:pPr>
            <w:r>
              <w:rPr>
                <w:rFonts w:ascii="Arial" w:hAnsi="Arial" w:cs="Arial"/>
                <w:bCs/>
                <w:lang w:val="en-US" w:eastAsia="en-GB"/>
              </w:rPr>
              <w:t>Grant Applications issued</w:t>
            </w:r>
          </w:p>
          <w:p w14:paraId="7E0BD081" w14:textId="77777777" w:rsidR="00B105A1" w:rsidRDefault="00B105A1">
            <w:pPr>
              <w:spacing w:line="240" w:lineRule="auto"/>
              <w:rPr>
                <w:rFonts w:ascii="Arial" w:hAnsi="Arial" w:cs="Arial"/>
                <w:bCs/>
                <w:lang w:val="en-US" w:eastAsia="en-GB"/>
              </w:rPr>
            </w:pPr>
          </w:p>
          <w:p w14:paraId="264ADB67" w14:textId="77777777" w:rsidR="00B105A1" w:rsidRDefault="00B105A1">
            <w:pPr>
              <w:spacing w:line="240" w:lineRule="auto"/>
              <w:rPr>
                <w:rFonts w:ascii="Arial" w:hAnsi="Arial" w:cs="Arial"/>
                <w:bCs/>
                <w:lang w:val="en-US" w:eastAsia="en-GB"/>
              </w:rPr>
            </w:pPr>
          </w:p>
        </w:tc>
        <w:tc>
          <w:tcPr>
            <w:tcW w:w="4621" w:type="dxa"/>
            <w:tcBorders>
              <w:top w:val="single" w:sz="4" w:space="0" w:color="auto"/>
              <w:left w:val="single" w:sz="4" w:space="0" w:color="auto"/>
              <w:bottom w:val="single" w:sz="4" w:space="0" w:color="auto"/>
              <w:right w:val="single" w:sz="4" w:space="0" w:color="auto"/>
            </w:tcBorders>
            <w:hideMark/>
          </w:tcPr>
          <w:p w14:paraId="20CFBFAF" w14:textId="3BCD7073" w:rsidR="00B105A1" w:rsidRDefault="003C4562" w:rsidP="00204771">
            <w:pPr>
              <w:spacing w:line="240" w:lineRule="auto"/>
              <w:rPr>
                <w:rFonts w:ascii="Arial" w:hAnsi="Arial" w:cs="Arial"/>
                <w:b/>
                <w:bCs/>
                <w:lang w:val="en-US" w:eastAsia="en-GB"/>
              </w:rPr>
            </w:pPr>
            <w:r>
              <w:rPr>
                <w:rFonts w:ascii="Arial" w:hAnsi="Arial" w:cs="Arial"/>
                <w:b/>
                <w:bCs/>
                <w:lang w:val="en-US" w:eastAsia="en-GB"/>
              </w:rPr>
              <w:t>3</w:t>
            </w:r>
            <w:r w:rsidR="00204771" w:rsidRPr="00204771">
              <w:rPr>
                <w:rFonts w:ascii="Arial" w:hAnsi="Arial" w:cs="Arial"/>
                <w:b/>
                <w:bCs/>
                <w:vertAlign w:val="superscript"/>
                <w:lang w:val="en-US" w:eastAsia="en-GB"/>
              </w:rPr>
              <w:t>rd</w:t>
            </w:r>
            <w:r w:rsidR="00204771">
              <w:rPr>
                <w:rFonts w:ascii="Arial" w:hAnsi="Arial" w:cs="Arial"/>
                <w:b/>
                <w:bCs/>
                <w:lang w:val="en-US" w:eastAsia="en-GB"/>
              </w:rPr>
              <w:t xml:space="preserve"> July, </w:t>
            </w:r>
            <w:r w:rsidR="00B105A1">
              <w:rPr>
                <w:rFonts w:ascii="Arial" w:hAnsi="Arial" w:cs="Arial"/>
                <w:b/>
                <w:bCs/>
                <w:lang w:val="en-US" w:eastAsia="en-GB"/>
              </w:rPr>
              <w:t>2017</w:t>
            </w:r>
          </w:p>
        </w:tc>
      </w:tr>
      <w:tr w:rsidR="00B105A1" w14:paraId="5C6DE8DE" w14:textId="77777777" w:rsidTr="00B105A1">
        <w:tc>
          <w:tcPr>
            <w:tcW w:w="3238" w:type="dxa"/>
            <w:tcBorders>
              <w:top w:val="single" w:sz="4" w:space="0" w:color="auto"/>
              <w:left w:val="single" w:sz="4" w:space="0" w:color="auto"/>
              <w:bottom w:val="single" w:sz="4" w:space="0" w:color="auto"/>
              <w:right w:val="single" w:sz="4" w:space="0" w:color="auto"/>
            </w:tcBorders>
          </w:tcPr>
          <w:p w14:paraId="64B4668E" w14:textId="77777777" w:rsidR="00B105A1" w:rsidRDefault="00B105A1">
            <w:pPr>
              <w:spacing w:line="240" w:lineRule="auto"/>
              <w:rPr>
                <w:rFonts w:ascii="Arial" w:hAnsi="Arial" w:cs="Arial"/>
                <w:bCs/>
                <w:lang w:val="en-US" w:eastAsia="en-GB"/>
              </w:rPr>
            </w:pPr>
            <w:r>
              <w:rPr>
                <w:rFonts w:ascii="Arial" w:hAnsi="Arial" w:cs="Arial"/>
                <w:bCs/>
                <w:lang w:val="en-US" w:eastAsia="en-GB"/>
              </w:rPr>
              <w:t>Closing date for Applications</w:t>
            </w:r>
          </w:p>
          <w:p w14:paraId="77CF4261" w14:textId="77777777" w:rsidR="00B105A1" w:rsidRDefault="00B105A1">
            <w:pPr>
              <w:spacing w:line="240" w:lineRule="auto"/>
              <w:rPr>
                <w:rFonts w:ascii="Arial" w:hAnsi="Arial" w:cs="Arial"/>
                <w:bCs/>
                <w:lang w:val="en-US" w:eastAsia="en-GB"/>
              </w:rPr>
            </w:pPr>
          </w:p>
        </w:tc>
        <w:tc>
          <w:tcPr>
            <w:tcW w:w="4621" w:type="dxa"/>
            <w:tcBorders>
              <w:top w:val="single" w:sz="4" w:space="0" w:color="auto"/>
              <w:left w:val="single" w:sz="4" w:space="0" w:color="auto"/>
              <w:bottom w:val="single" w:sz="4" w:space="0" w:color="auto"/>
              <w:right w:val="single" w:sz="4" w:space="0" w:color="auto"/>
            </w:tcBorders>
            <w:hideMark/>
          </w:tcPr>
          <w:p w14:paraId="6532798C" w14:textId="30B5196B" w:rsidR="00B105A1" w:rsidRDefault="00B105A1" w:rsidP="003C4562">
            <w:pPr>
              <w:spacing w:line="240" w:lineRule="auto"/>
              <w:rPr>
                <w:rFonts w:ascii="Arial" w:hAnsi="Arial" w:cs="Arial"/>
                <w:b/>
                <w:bCs/>
                <w:lang w:val="en-US" w:eastAsia="en-GB"/>
              </w:rPr>
            </w:pPr>
            <w:r>
              <w:rPr>
                <w:rFonts w:ascii="Arial" w:hAnsi="Arial" w:cs="Arial"/>
                <w:b/>
                <w:bCs/>
                <w:lang w:val="en-US" w:eastAsia="en-GB"/>
              </w:rPr>
              <w:t>1</w:t>
            </w:r>
            <w:r w:rsidR="003C4562">
              <w:rPr>
                <w:rFonts w:ascii="Arial" w:hAnsi="Arial" w:cs="Arial"/>
                <w:b/>
                <w:bCs/>
                <w:lang w:val="en-US" w:eastAsia="en-GB"/>
              </w:rPr>
              <w:t>7</w:t>
            </w:r>
            <w:r>
              <w:rPr>
                <w:rFonts w:ascii="Arial" w:hAnsi="Arial" w:cs="Arial"/>
                <w:b/>
                <w:bCs/>
                <w:lang w:val="en-US" w:eastAsia="en-GB"/>
              </w:rPr>
              <w:t xml:space="preserve"> July 2017</w:t>
            </w:r>
          </w:p>
        </w:tc>
      </w:tr>
      <w:tr w:rsidR="00B105A1" w14:paraId="2E3C46B1" w14:textId="77777777" w:rsidTr="00B105A1">
        <w:tc>
          <w:tcPr>
            <w:tcW w:w="3238" w:type="dxa"/>
            <w:tcBorders>
              <w:top w:val="single" w:sz="4" w:space="0" w:color="auto"/>
              <w:left w:val="single" w:sz="4" w:space="0" w:color="auto"/>
              <w:bottom w:val="single" w:sz="4" w:space="0" w:color="auto"/>
              <w:right w:val="single" w:sz="4" w:space="0" w:color="auto"/>
            </w:tcBorders>
          </w:tcPr>
          <w:p w14:paraId="7F8B73E5" w14:textId="77777777" w:rsidR="00B105A1" w:rsidRDefault="00B105A1">
            <w:pPr>
              <w:spacing w:line="240" w:lineRule="auto"/>
              <w:rPr>
                <w:rFonts w:ascii="Arial" w:hAnsi="Arial" w:cs="Arial"/>
                <w:bCs/>
                <w:lang w:val="en-US" w:eastAsia="en-GB"/>
              </w:rPr>
            </w:pPr>
            <w:r>
              <w:rPr>
                <w:rFonts w:ascii="Arial" w:hAnsi="Arial" w:cs="Arial"/>
                <w:bCs/>
                <w:lang w:val="en-US" w:eastAsia="en-GB"/>
              </w:rPr>
              <w:t>Panel assessments</w:t>
            </w:r>
          </w:p>
          <w:p w14:paraId="23EA23EF" w14:textId="77777777" w:rsidR="00B105A1" w:rsidRDefault="00B105A1">
            <w:pPr>
              <w:spacing w:line="240" w:lineRule="auto"/>
              <w:rPr>
                <w:rFonts w:ascii="Arial" w:hAnsi="Arial" w:cs="Arial"/>
                <w:bCs/>
                <w:lang w:val="en-US" w:eastAsia="en-GB"/>
              </w:rPr>
            </w:pPr>
          </w:p>
          <w:p w14:paraId="68715885" w14:textId="77777777" w:rsidR="00B105A1" w:rsidRDefault="00B105A1">
            <w:pPr>
              <w:spacing w:line="240" w:lineRule="auto"/>
              <w:rPr>
                <w:rFonts w:ascii="Arial" w:hAnsi="Arial" w:cs="Arial"/>
                <w:bCs/>
                <w:lang w:val="en-US" w:eastAsia="en-GB"/>
              </w:rPr>
            </w:pPr>
          </w:p>
        </w:tc>
        <w:tc>
          <w:tcPr>
            <w:tcW w:w="4621" w:type="dxa"/>
            <w:tcBorders>
              <w:top w:val="single" w:sz="4" w:space="0" w:color="auto"/>
              <w:left w:val="single" w:sz="4" w:space="0" w:color="auto"/>
              <w:bottom w:val="single" w:sz="4" w:space="0" w:color="auto"/>
              <w:right w:val="single" w:sz="4" w:space="0" w:color="auto"/>
            </w:tcBorders>
            <w:hideMark/>
          </w:tcPr>
          <w:p w14:paraId="5F5DD835" w14:textId="76CCA902" w:rsidR="00B105A1" w:rsidRDefault="00B105A1" w:rsidP="003C4562">
            <w:pPr>
              <w:spacing w:line="240" w:lineRule="auto"/>
              <w:rPr>
                <w:rFonts w:ascii="Arial" w:hAnsi="Arial" w:cs="Arial"/>
                <w:b/>
                <w:bCs/>
                <w:lang w:val="en-US" w:eastAsia="en-GB"/>
              </w:rPr>
            </w:pPr>
            <w:r>
              <w:rPr>
                <w:rFonts w:ascii="Arial" w:eastAsia="Times New Roman" w:hAnsi="Arial" w:cs="Arial"/>
                <w:b/>
                <w:bCs/>
                <w:lang w:val="en-US" w:eastAsia="en-GB"/>
              </w:rPr>
              <w:t>Week commencing 1</w:t>
            </w:r>
            <w:r w:rsidR="003C4562">
              <w:rPr>
                <w:rFonts w:ascii="Arial" w:eastAsia="Times New Roman" w:hAnsi="Arial" w:cs="Arial"/>
                <w:b/>
                <w:bCs/>
                <w:lang w:val="en-US" w:eastAsia="en-GB"/>
              </w:rPr>
              <w:t>7</w:t>
            </w:r>
            <w:r>
              <w:rPr>
                <w:rFonts w:ascii="Arial" w:eastAsia="Times New Roman" w:hAnsi="Arial" w:cs="Arial"/>
                <w:b/>
                <w:bCs/>
                <w:lang w:val="en-US" w:eastAsia="en-GB"/>
              </w:rPr>
              <w:t xml:space="preserve"> July</w:t>
            </w:r>
            <w:r w:rsidR="00204771">
              <w:rPr>
                <w:rFonts w:ascii="Arial" w:eastAsia="Times New Roman" w:hAnsi="Arial" w:cs="Arial"/>
                <w:b/>
                <w:bCs/>
                <w:lang w:val="en-US" w:eastAsia="en-GB"/>
              </w:rPr>
              <w:t xml:space="preserve">, </w:t>
            </w:r>
            <w:r>
              <w:rPr>
                <w:rFonts w:ascii="Arial" w:eastAsia="Times New Roman" w:hAnsi="Arial" w:cs="Arial"/>
                <w:b/>
                <w:bCs/>
                <w:lang w:val="en-US" w:eastAsia="en-GB"/>
              </w:rPr>
              <w:t>2017</w:t>
            </w:r>
          </w:p>
        </w:tc>
      </w:tr>
      <w:tr w:rsidR="00B105A1" w14:paraId="31E83DBC" w14:textId="77777777" w:rsidTr="00B105A1">
        <w:tc>
          <w:tcPr>
            <w:tcW w:w="3238" w:type="dxa"/>
            <w:tcBorders>
              <w:top w:val="single" w:sz="4" w:space="0" w:color="auto"/>
              <w:left w:val="single" w:sz="4" w:space="0" w:color="auto"/>
              <w:bottom w:val="single" w:sz="4" w:space="0" w:color="auto"/>
              <w:right w:val="single" w:sz="4" w:space="0" w:color="auto"/>
            </w:tcBorders>
          </w:tcPr>
          <w:p w14:paraId="5970BB2F" w14:textId="77777777" w:rsidR="00B105A1" w:rsidRDefault="00B105A1">
            <w:pPr>
              <w:spacing w:line="240" w:lineRule="auto"/>
              <w:rPr>
                <w:rFonts w:ascii="Arial" w:hAnsi="Arial" w:cs="Arial"/>
                <w:bCs/>
                <w:lang w:val="en-US" w:eastAsia="en-GB"/>
              </w:rPr>
            </w:pPr>
            <w:r>
              <w:rPr>
                <w:rFonts w:ascii="Arial" w:hAnsi="Arial" w:cs="Arial"/>
                <w:bCs/>
                <w:lang w:val="en-US" w:eastAsia="en-GB"/>
              </w:rPr>
              <w:t>Mediation Panel</w:t>
            </w:r>
          </w:p>
          <w:p w14:paraId="54C9CD78" w14:textId="77777777" w:rsidR="00B105A1" w:rsidRDefault="00B105A1">
            <w:pPr>
              <w:spacing w:line="240" w:lineRule="auto"/>
              <w:rPr>
                <w:rFonts w:ascii="Arial" w:hAnsi="Arial" w:cs="Arial"/>
                <w:bCs/>
                <w:lang w:val="en-US" w:eastAsia="en-GB"/>
              </w:rPr>
            </w:pPr>
          </w:p>
          <w:p w14:paraId="5CDC54CD" w14:textId="77777777" w:rsidR="00B105A1" w:rsidRDefault="00B105A1">
            <w:pPr>
              <w:spacing w:line="240" w:lineRule="auto"/>
              <w:rPr>
                <w:rFonts w:ascii="Arial" w:hAnsi="Arial" w:cs="Arial"/>
                <w:bCs/>
                <w:lang w:val="en-US" w:eastAsia="en-GB"/>
              </w:rPr>
            </w:pPr>
          </w:p>
        </w:tc>
        <w:tc>
          <w:tcPr>
            <w:tcW w:w="4621" w:type="dxa"/>
            <w:tcBorders>
              <w:top w:val="single" w:sz="4" w:space="0" w:color="auto"/>
              <w:left w:val="single" w:sz="4" w:space="0" w:color="auto"/>
              <w:bottom w:val="single" w:sz="4" w:space="0" w:color="auto"/>
              <w:right w:val="single" w:sz="4" w:space="0" w:color="auto"/>
            </w:tcBorders>
            <w:hideMark/>
          </w:tcPr>
          <w:p w14:paraId="0BAE1F02" w14:textId="247C96BB" w:rsidR="00B105A1" w:rsidRDefault="003C4562">
            <w:pPr>
              <w:spacing w:line="240" w:lineRule="auto"/>
              <w:rPr>
                <w:rFonts w:ascii="Times New Roman" w:hAnsi="Times New Roman"/>
                <w:lang w:eastAsia="en-GB"/>
              </w:rPr>
            </w:pPr>
            <w:r>
              <w:rPr>
                <w:rFonts w:ascii="Arial" w:eastAsia="Times New Roman" w:hAnsi="Arial" w:cs="Arial"/>
                <w:b/>
                <w:bCs/>
                <w:lang w:val="en-US" w:eastAsia="en-GB"/>
              </w:rPr>
              <w:t>Week commencing 17</w:t>
            </w:r>
            <w:r w:rsidR="00B105A1">
              <w:rPr>
                <w:rFonts w:ascii="Arial" w:eastAsia="Times New Roman" w:hAnsi="Arial" w:cs="Arial"/>
                <w:b/>
                <w:bCs/>
                <w:lang w:val="en-US" w:eastAsia="en-GB"/>
              </w:rPr>
              <w:t xml:space="preserve"> July</w:t>
            </w:r>
            <w:r w:rsidR="00204771">
              <w:rPr>
                <w:rFonts w:ascii="Arial" w:eastAsia="Times New Roman" w:hAnsi="Arial" w:cs="Arial"/>
                <w:b/>
                <w:bCs/>
                <w:lang w:val="en-US" w:eastAsia="en-GB"/>
              </w:rPr>
              <w:t xml:space="preserve">, </w:t>
            </w:r>
            <w:r w:rsidR="00B105A1">
              <w:rPr>
                <w:rFonts w:ascii="Arial" w:eastAsia="Times New Roman" w:hAnsi="Arial" w:cs="Arial"/>
                <w:b/>
                <w:bCs/>
                <w:lang w:val="en-US" w:eastAsia="en-GB"/>
              </w:rPr>
              <w:t>2017</w:t>
            </w:r>
          </w:p>
        </w:tc>
      </w:tr>
      <w:tr w:rsidR="00B105A1" w14:paraId="5EEB47F9" w14:textId="77777777" w:rsidTr="00B105A1">
        <w:tc>
          <w:tcPr>
            <w:tcW w:w="3238" w:type="dxa"/>
            <w:tcBorders>
              <w:top w:val="single" w:sz="4" w:space="0" w:color="auto"/>
              <w:left w:val="single" w:sz="4" w:space="0" w:color="auto"/>
              <w:bottom w:val="single" w:sz="4" w:space="0" w:color="auto"/>
              <w:right w:val="single" w:sz="4" w:space="0" w:color="auto"/>
            </w:tcBorders>
          </w:tcPr>
          <w:p w14:paraId="35951D01" w14:textId="77777777" w:rsidR="00B105A1" w:rsidRDefault="00B105A1">
            <w:pPr>
              <w:spacing w:line="240" w:lineRule="auto"/>
              <w:rPr>
                <w:rFonts w:ascii="Arial" w:hAnsi="Arial" w:cs="Arial"/>
                <w:bCs/>
                <w:lang w:val="en-US" w:eastAsia="en-GB"/>
              </w:rPr>
            </w:pPr>
            <w:r>
              <w:rPr>
                <w:rFonts w:ascii="Arial" w:hAnsi="Arial" w:cs="Arial"/>
                <w:bCs/>
                <w:lang w:val="en-US" w:eastAsia="en-GB"/>
              </w:rPr>
              <w:t>MCC Internal Approvals</w:t>
            </w:r>
          </w:p>
          <w:p w14:paraId="348682AF" w14:textId="77777777" w:rsidR="00B105A1" w:rsidRDefault="00B105A1">
            <w:pPr>
              <w:spacing w:line="240" w:lineRule="auto"/>
              <w:rPr>
                <w:rFonts w:ascii="Arial" w:hAnsi="Arial" w:cs="Arial"/>
                <w:bCs/>
                <w:lang w:val="en-US" w:eastAsia="en-GB"/>
              </w:rPr>
            </w:pPr>
          </w:p>
          <w:p w14:paraId="27504CD1" w14:textId="77777777" w:rsidR="00B105A1" w:rsidRDefault="00B105A1">
            <w:pPr>
              <w:spacing w:line="240" w:lineRule="auto"/>
              <w:rPr>
                <w:rFonts w:ascii="Arial" w:hAnsi="Arial" w:cs="Arial"/>
                <w:bCs/>
                <w:lang w:val="en-US" w:eastAsia="en-GB"/>
              </w:rPr>
            </w:pPr>
          </w:p>
        </w:tc>
        <w:tc>
          <w:tcPr>
            <w:tcW w:w="4621" w:type="dxa"/>
            <w:tcBorders>
              <w:top w:val="single" w:sz="4" w:space="0" w:color="auto"/>
              <w:left w:val="single" w:sz="4" w:space="0" w:color="auto"/>
              <w:bottom w:val="single" w:sz="4" w:space="0" w:color="auto"/>
              <w:right w:val="single" w:sz="4" w:space="0" w:color="auto"/>
            </w:tcBorders>
            <w:hideMark/>
          </w:tcPr>
          <w:p w14:paraId="4E9FAE37" w14:textId="5AAF5814" w:rsidR="00B105A1" w:rsidRDefault="00B105A1">
            <w:pPr>
              <w:spacing w:line="240" w:lineRule="auto"/>
              <w:rPr>
                <w:rFonts w:ascii="Arial" w:hAnsi="Arial" w:cs="Arial"/>
                <w:b/>
                <w:bCs/>
                <w:lang w:val="en-US" w:eastAsia="en-GB"/>
              </w:rPr>
            </w:pPr>
            <w:r>
              <w:rPr>
                <w:rFonts w:ascii="Arial" w:eastAsia="Times New Roman" w:hAnsi="Arial" w:cs="Arial"/>
                <w:b/>
                <w:bCs/>
                <w:lang w:val="en-US" w:eastAsia="en-GB"/>
              </w:rPr>
              <w:t>Week commencing 17 July</w:t>
            </w:r>
            <w:r w:rsidR="00204771">
              <w:rPr>
                <w:rFonts w:ascii="Arial" w:eastAsia="Times New Roman" w:hAnsi="Arial" w:cs="Arial"/>
                <w:b/>
                <w:bCs/>
                <w:lang w:val="en-US" w:eastAsia="en-GB"/>
              </w:rPr>
              <w:t xml:space="preserve">, </w:t>
            </w:r>
            <w:r>
              <w:rPr>
                <w:rFonts w:ascii="Arial" w:eastAsia="Times New Roman" w:hAnsi="Arial" w:cs="Arial"/>
                <w:b/>
                <w:bCs/>
                <w:lang w:val="en-US" w:eastAsia="en-GB"/>
              </w:rPr>
              <w:t>2017</w:t>
            </w:r>
          </w:p>
        </w:tc>
      </w:tr>
      <w:tr w:rsidR="00B105A1" w14:paraId="18FCCD5E" w14:textId="77777777" w:rsidTr="00B105A1">
        <w:tc>
          <w:tcPr>
            <w:tcW w:w="3238" w:type="dxa"/>
            <w:tcBorders>
              <w:top w:val="single" w:sz="4" w:space="0" w:color="auto"/>
              <w:left w:val="single" w:sz="4" w:space="0" w:color="auto"/>
              <w:bottom w:val="single" w:sz="4" w:space="0" w:color="auto"/>
              <w:right w:val="single" w:sz="4" w:space="0" w:color="auto"/>
            </w:tcBorders>
          </w:tcPr>
          <w:p w14:paraId="03350D0D" w14:textId="77777777" w:rsidR="00B105A1" w:rsidRDefault="00B105A1">
            <w:pPr>
              <w:spacing w:line="240" w:lineRule="auto"/>
              <w:rPr>
                <w:rFonts w:ascii="Arial" w:hAnsi="Arial" w:cs="Arial"/>
                <w:bCs/>
                <w:lang w:val="en-US" w:eastAsia="en-GB"/>
              </w:rPr>
            </w:pPr>
            <w:r>
              <w:rPr>
                <w:rFonts w:ascii="Arial" w:hAnsi="Arial" w:cs="Arial"/>
                <w:bCs/>
                <w:lang w:val="en-US" w:eastAsia="en-GB"/>
              </w:rPr>
              <w:t>Announcement of Funding Decisions</w:t>
            </w:r>
          </w:p>
          <w:p w14:paraId="25426D49" w14:textId="77777777" w:rsidR="00B105A1" w:rsidRDefault="00B105A1">
            <w:pPr>
              <w:spacing w:line="240" w:lineRule="auto"/>
              <w:rPr>
                <w:rFonts w:ascii="Arial" w:hAnsi="Arial" w:cs="Arial"/>
                <w:bCs/>
                <w:lang w:val="en-US" w:eastAsia="en-GB"/>
              </w:rPr>
            </w:pPr>
          </w:p>
        </w:tc>
        <w:tc>
          <w:tcPr>
            <w:tcW w:w="4621" w:type="dxa"/>
            <w:tcBorders>
              <w:top w:val="single" w:sz="4" w:space="0" w:color="auto"/>
              <w:left w:val="single" w:sz="4" w:space="0" w:color="auto"/>
              <w:bottom w:val="single" w:sz="4" w:space="0" w:color="auto"/>
              <w:right w:val="single" w:sz="4" w:space="0" w:color="auto"/>
            </w:tcBorders>
            <w:hideMark/>
          </w:tcPr>
          <w:p w14:paraId="006760E4" w14:textId="13D2D06F" w:rsidR="00B105A1" w:rsidRDefault="00B105A1">
            <w:pPr>
              <w:spacing w:line="240" w:lineRule="auto"/>
              <w:rPr>
                <w:rFonts w:ascii="Arial" w:hAnsi="Arial" w:cs="Arial"/>
                <w:b/>
                <w:bCs/>
                <w:lang w:val="en-US" w:eastAsia="en-GB"/>
              </w:rPr>
            </w:pPr>
            <w:r>
              <w:rPr>
                <w:rFonts w:ascii="Arial" w:eastAsia="Times New Roman" w:hAnsi="Arial" w:cs="Arial"/>
                <w:b/>
                <w:bCs/>
                <w:lang w:val="en-US" w:eastAsia="en-GB"/>
              </w:rPr>
              <w:t>Week commencing 24 July</w:t>
            </w:r>
            <w:r w:rsidR="00204771">
              <w:rPr>
                <w:rFonts w:ascii="Arial" w:eastAsia="Times New Roman" w:hAnsi="Arial" w:cs="Arial"/>
                <w:b/>
                <w:bCs/>
                <w:lang w:val="en-US" w:eastAsia="en-GB"/>
              </w:rPr>
              <w:t xml:space="preserve">, </w:t>
            </w:r>
            <w:r>
              <w:rPr>
                <w:rFonts w:ascii="Arial" w:eastAsia="Times New Roman" w:hAnsi="Arial" w:cs="Arial"/>
                <w:b/>
                <w:bCs/>
                <w:lang w:val="en-US" w:eastAsia="en-GB"/>
              </w:rPr>
              <w:t>2017</w:t>
            </w:r>
          </w:p>
        </w:tc>
      </w:tr>
      <w:tr w:rsidR="00B105A1" w14:paraId="0E62A0C4" w14:textId="77777777" w:rsidTr="00B105A1">
        <w:tc>
          <w:tcPr>
            <w:tcW w:w="3238" w:type="dxa"/>
            <w:tcBorders>
              <w:top w:val="single" w:sz="4" w:space="0" w:color="auto"/>
              <w:left w:val="single" w:sz="4" w:space="0" w:color="auto"/>
              <w:bottom w:val="single" w:sz="4" w:space="0" w:color="auto"/>
              <w:right w:val="single" w:sz="4" w:space="0" w:color="auto"/>
            </w:tcBorders>
          </w:tcPr>
          <w:p w14:paraId="355F4E04" w14:textId="77777777" w:rsidR="00B105A1" w:rsidRDefault="00B105A1">
            <w:pPr>
              <w:spacing w:line="240" w:lineRule="auto"/>
              <w:rPr>
                <w:rFonts w:ascii="Arial" w:hAnsi="Arial" w:cs="Arial"/>
                <w:bCs/>
                <w:lang w:val="en-US" w:eastAsia="en-GB"/>
              </w:rPr>
            </w:pPr>
            <w:r>
              <w:rPr>
                <w:rFonts w:ascii="Arial" w:hAnsi="Arial" w:cs="Arial"/>
                <w:bCs/>
                <w:lang w:val="en-US" w:eastAsia="en-GB"/>
              </w:rPr>
              <w:t>Projects to commence</w:t>
            </w:r>
          </w:p>
          <w:p w14:paraId="2440C082" w14:textId="77777777" w:rsidR="00B105A1" w:rsidRDefault="00B105A1">
            <w:pPr>
              <w:spacing w:line="240" w:lineRule="auto"/>
              <w:rPr>
                <w:rFonts w:ascii="Arial" w:hAnsi="Arial" w:cs="Arial"/>
                <w:bCs/>
                <w:lang w:val="en-US" w:eastAsia="en-GB"/>
              </w:rPr>
            </w:pPr>
          </w:p>
          <w:p w14:paraId="63260B19" w14:textId="77777777" w:rsidR="00B105A1" w:rsidRDefault="00B105A1">
            <w:pPr>
              <w:spacing w:line="240" w:lineRule="auto"/>
              <w:rPr>
                <w:rFonts w:ascii="Arial" w:hAnsi="Arial" w:cs="Arial"/>
                <w:bCs/>
                <w:lang w:val="en-US" w:eastAsia="en-GB"/>
              </w:rPr>
            </w:pPr>
          </w:p>
        </w:tc>
        <w:tc>
          <w:tcPr>
            <w:tcW w:w="4621" w:type="dxa"/>
            <w:tcBorders>
              <w:top w:val="single" w:sz="4" w:space="0" w:color="auto"/>
              <w:left w:val="single" w:sz="4" w:space="0" w:color="auto"/>
              <w:bottom w:val="single" w:sz="4" w:space="0" w:color="auto"/>
              <w:right w:val="single" w:sz="4" w:space="0" w:color="auto"/>
            </w:tcBorders>
            <w:hideMark/>
          </w:tcPr>
          <w:p w14:paraId="4584B00C" w14:textId="5C504EDC" w:rsidR="00B105A1" w:rsidRDefault="00B105A1" w:rsidP="00204771">
            <w:pPr>
              <w:spacing w:line="240" w:lineRule="auto"/>
              <w:rPr>
                <w:rFonts w:ascii="Arial" w:hAnsi="Arial" w:cs="Arial"/>
                <w:b/>
                <w:bCs/>
                <w:lang w:val="en-US" w:eastAsia="en-GB"/>
              </w:rPr>
            </w:pPr>
            <w:r>
              <w:rPr>
                <w:rFonts w:ascii="Arial" w:hAnsi="Arial" w:cs="Arial"/>
                <w:b/>
                <w:bCs/>
                <w:lang w:val="en-US" w:eastAsia="en-GB"/>
              </w:rPr>
              <w:t xml:space="preserve">01 </w:t>
            </w:r>
            <w:r w:rsidR="00204771">
              <w:rPr>
                <w:rFonts w:ascii="Arial" w:hAnsi="Arial" w:cs="Arial"/>
                <w:b/>
                <w:bCs/>
                <w:lang w:val="en-US" w:eastAsia="en-GB"/>
              </w:rPr>
              <w:t xml:space="preserve">September, </w:t>
            </w:r>
            <w:r>
              <w:rPr>
                <w:rFonts w:ascii="Arial" w:hAnsi="Arial" w:cs="Arial"/>
                <w:b/>
                <w:bCs/>
                <w:lang w:val="en-US" w:eastAsia="en-GB"/>
              </w:rPr>
              <w:t>2017</w:t>
            </w:r>
          </w:p>
        </w:tc>
      </w:tr>
    </w:tbl>
    <w:p w14:paraId="12C3F74D" w14:textId="77777777" w:rsidR="009C6FB7" w:rsidRPr="008F4CC8" w:rsidRDefault="009C6FB7" w:rsidP="009C6FB7">
      <w:pPr>
        <w:spacing w:line="240" w:lineRule="auto"/>
        <w:rPr>
          <w:rFonts w:ascii="Times New Roman" w:hAnsi="Times New Roman"/>
          <w:lang w:eastAsia="en-GB"/>
        </w:rPr>
      </w:pPr>
    </w:p>
    <w:sectPr w:rsidR="009C6FB7" w:rsidRPr="008F4CC8" w:rsidSect="00664EAC">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AD976" w14:textId="77777777" w:rsidR="00A74794" w:rsidRDefault="00A74794">
      <w:r>
        <w:separator/>
      </w:r>
    </w:p>
  </w:endnote>
  <w:endnote w:type="continuationSeparator" w:id="0">
    <w:p w14:paraId="6FFAD977" w14:textId="77777777" w:rsidR="00A74794" w:rsidRDefault="00A7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D978" w14:textId="77777777" w:rsidR="00A74794" w:rsidRDefault="00A74794" w:rsidP="008C7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AD979" w14:textId="77777777" w:rsidR="00A74794" w:rsidRDefault="00A74794" w:rsidP="004668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D97A" w14:textId="77777777" w:rsidR="00A74794" w:rsidRDefault="00A74794" w:rsidP="008C7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4771">
      <w:rPr>
        <w:rStyle w:val="PageNumber"/>
        <w:noProof/>
      </w:rPr>
      <w:t>10</w:t>
    </w:r>
    <w:r>
      <w:rPr>
        <w:rStyle w:val="PageNumber"/>
      </w:rPr>
      <w:fldChar w:fldCharType="end"/>
    </w:r>
  </w:p>
  <w:p w14:paraId="6FFAD97B" w14:textId="77777777" w:rsidR="00A74794" w:rsidRDefault="00A74794" w:rsidP="004668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AD974" w14:textId="77777777" w:rsidR="00A74794" w:rsidRDefault="00A74794">
      <w:r>
        <w:separator/>
      </w:r>
    </w:p>
  </w:footnote>
  <w:footnote w:type="continuationSeparator" w:id="0">
    <w:p w14:paraId="6FFAD975" w14:textId="77777777" w:rsidR="00A74794" w:rsidRDefault="00A74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185D"/>
    <w:multiLevelType w:val="hybridMultilevel"/>
    <w:tmpl w:val="CABE6E4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6742ED9"/>
    <w:multiLevelType w:val="multilevel"/>
    <w:tmpl w:val="FB2E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12F6E"/>
    <w:multiLevelType w:val="hybridMultilevel"/>
    <w:tmpl w:val="C854DC5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8C2996"/>
    <w:multiLevelType w:val="hybridMultilevel"/>
    <w:tmpl w:val="4894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053A8"/>
    <w:multiLevelType w:val="hybridMultilevel"/>
    <w:tmpl w:val="0EF4175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274FEC"/>
    <w:multiLevelType w:val="hybridMultilevel"/>
    <w:tmpl w:val="DF52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07122"/>
    <w:multiLevelType w:val="multilevel"/>
    <w:tmpl w:val="C8EE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558B1"/>
    <w:multiLevelType w:val="hybridMultilevel"/>
    <w:tmpl w:val="A69A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A7321"/>
    <w:multiLevelType w:val="hybridMultilevel"/>
    <w:tmpl w:val="F7E83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9C2719"/>
    <w:multiLevelType w:val="hybridMultilevel"/>
    <w:tmpl w:val="646E5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A0842"/>
    <w:multiLevelType w:val="hybridMultilevel"/>
    <w:tmpl w:val="1C7E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F7364"/>
    <w:multiLevelType w:val="hybridMultilevel"/>
    <w:tmpl w:val="3844013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05F5E7E"/>
    <w:multiLevelType w:val="multilevel"/>
    <w:tmpl w:val="6672C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rPr>
    </w:lvl>
    <w:lvl w:ilvl="2">
      <w:start w:val="1"/>
      <w:numFmt w:val="decimal"/>
      <w:lvlText w:val="%3"/>
      <w:lvlJc w:val="left"/>
      <w:pPr>
        <w:ind w:left="2160" w:hanging="360"/>
      </w:pPr>
      <w:rPr>
        <w:rFonts w:ascii="Arial" w:hAnsi="Arial" w:cs="Arial"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25BBF"/>
    <w:multiLevelType w:val="hybridMultilevel"/>
    <w:tmpl w:val="144E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E6977"/>
    <w:multiLevelType w:val="hybridMultilevel"/>
    <w:tmpl w:val="7F0A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2C2D0E"/>
    <w:multiLevelType w:val="multilevel"/>
    <w:tmpl w:val="62F6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869B7"/>
    <w:multiLevelType w:val="hybridMultilevel"/>
    <w:tmpl w:val="BAD8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273C9"/>
    <w:multiLevelType w:val="hybridMultilevel"/>
    <w:tmpl w:val="48F2CE02"/>
    <w:lvl w:ilvl="0" w:tplc="BB94C2F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96365"/>
    <w:multiLevelType w:val="hybridMultilevel"/>
    <w:tmpl w:val="EFC859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1C9739D"/>
    <w:multiLevelType w:val="multilevel"/>
    <w:tmpl w:val="6358C2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2086DB1"/>
    <w:multiLevelType w:val="hybridMultilevel"/>
    <w:tmpl w:val="CE14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A21934"/>
    <w:multiLevelType w:val="hybridMultilevel"/>
    <w:tmpl w:val="0E7CF0B0"/>
    <w:lvl w:ilvl="0" w:tplc="19B6DF30">
      <w:start w:val="1"/>
      <w:numFmt w:val="bullet"/>
      <w:pStyle w:val="Heading3"/>
      <w:lvlText w:val=""/>
      <w:lvlJc w:val="left"/>
      <w:pPr>
        <w:ind w:left="643" w:hanging="360"/>
      </w:pPr>
      <w:rPr>
        <w:rFonts w:ascii="Symbol" w:hAnsi="Symbol" w:hint="default"/>
      </w:rPr>
    </w:lvl>
    <w:lvl w:ilvl="1" w:tplc="08090001">
      <w:start w:val="1"/>
      <w:numFmt w:val="bullet"/>
      <w:lvlText w:val=""/>
      <w:lvlJc w:val="left"/>
      <w:pPr>
        <w:tabs>
          <w:tab w:val="num" w:pos="1363"/>
        </w:tabs>
        <w:ind w:left="1363" w:hanging="360"/>
      </w:pPr>
      <w:rPr>
        <w:rFonts w:ascii="Symbol" w:hAnsi="Symbo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2"/>
  </w:num>
  <w:num w:numId="2">
    <w:abstractNumId w:val="10"/>
  </w:num>
  <w:num w:numId="3">
    <w:abstractNumId w:val="20"/>
  </w:num>
  <w:num w:numId="4">
    <w:abstractNumId w:val="11"/>
  </w:num>
  <w:num w:numId="5">
    <w:abstractNumId w:val="18"/>
  </w:num>
  <w:num w:numId="6">
    <w:abstractNumId w:val="21"/>
  </w:num>
  <w:num w:numId="7">
    <w:abstractNumId w:val="4"/>
  </w:num>
  <w:num w:numId="8">
    <w:abstractNumId w:val="8"/>
  </w:num>
  <w:num w:numId="9">
    <w:abstractNumId w:val="0"/>
  </w:num>
  <w:num w:numId="10">
    <w:abstractNumId w:val="12"/>
  </w:num>
  <w:num w:numId="11">
    <w:abstractNumId w:val="15"/>
  </w:num>
  <w:num w:numId="12">
    <w:abstractNumId w:val="1"/>
  </w:num>
  <w:num w:numId="13">
    <w:abstractNumId w:val="6"/>
  </w:num>
  <w:num w:numId="14">
    <w:abstractNumId w:val="3"/>
  </w:num>
  <w:num w:numId="15">
    <w:abstractNumId w:val="19"/>
  </w:num>
  <w:num w:numId="16">
    <w:abstractNumId w:val="7"/>
  </w:num>
  <w:num w:numId="17">
    <w:abstractNumId w:val="5"/>
  </w:num>
  <w:num w:numId="18">
    <w:abstractNumId w:val="14"/>
  </w:num>
  <w:num w:numId="19">
    <w:abstractNumId w:val="17"/>
  </w:num>
  <w:num w:numId="20">
    <w:abstractNumId w:val="16"/>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3"/>
    <w:rsid w:val="00004ACE"/>
    <w:rsid w:val="0000542B"/>
    <w:rsid w:val="0000604E"/>
    <w:rsid w:val="0001636C"/>
    <w:rsid w:val="00073582"/>
    <w:rsid w:val="000950DD"/>
    <w:rsid w:val="000D661E"/>
    <w:rsid w:val="000E367E"/>
    <w:rsid w:val="00154CF3"/>
    <w:rsid w:val="001636FF"/>
    <w:rsid w:val="001705B6"/>
    <w:rsid w:val="001810B1"/>
    <w:rsid w:val="001A1E87"/>
    <w:rsid w:val="00204771"/>
    <w:rsid w:val="002541CD"/>
    <w:rsid w:val="00273393"/>
    <w:rsid w:val="00274FD2"/>
    <w:rsid w:val="00291816"/>
    <w:rsid w:val="002B4576"/>
    <w:rsid w:val="003268B2"/>
    <w:rsid w:val="00341D49"/>
    <w:rsid w:val="003651EF"/>
    <w:rsid w:val="00386AF6"/>
    <w:rsid w:val="003979A8"/>
    <w:rsid w:val="003A47DC"/>
    <w:rsid w:val="003C4562"/>
    <w:rsid w:val="003D0D85"/>
    <w:rsid w:val="003D52E4"/>
    <w:rsid w:val="003F4458"/>
    <w:rsid w:val="00462A52"/>
    <w:rsid w:val="0046687F"/>
    <w:rsid w:val="004C01E7"/>
    <w:rsid w:val="004D7AD3"/>
    <w:rsid w:val="00507D5B"/>
    <w:rsid w:val="00521B09"/>
    <w:rsid w:val="00523E3E"/>
    <w:rsid w:val="00534544"/>
    <w:rsid w:val="00542900"/>
    <w:rsid w:val="00543D2B"/>
    <w:rsid w:val="00564042"/>
    <w:rsid w:val="00564540"/>
    <w:rsid w:val="00570808"/>
    <w:rsid w:val="00610FC9"/>
    <w:rsid w:val="00621F00"/>
    <w:rsid w:val="00636E82"/>
    <w:rsid w:val="00664C73"/>
    <w:rsid w:val="00664EAC"/>
    <w:rsid w:val="006708DD"/>
    <w:rsid w:val="006A1912"/>
    <w:rsid w:val="006F6385"/>
    <w:rsid w:val="007779F0"/>
    <w:rsid w:val="007A47C4"/>
    <w:rsid w:val="007D704F"/>
    <w:rsid w:val="00811FF1"/>
    <w:rsid w:val="00815964"/>
    <w:rsid w:val="0081607D"/>
    <w:rsid w:val="00831DBB"/>
    <w:rsid w:val="0084673D"/>
    <w:rsid w:val="008753F0"/>
    <w:rsid w:val="008810CD"/>
    <w:rsid w:val="00883E2B"/>
    <w:rsid w:val="008C7099"/>
    <w:rsid w:val="008F4CC8"/>
    <w:rsid w:val="00902DC1"/>
    <w:rsid w:val="0090446B"/>
    <w:rsid w:val="00925C63"/>
    <w:rsid w:val="00946270"/>
    <w:rsid w:val="00950367"/>
    <w:rsid w:val="0096028D"/>
    <w:rsid w:val="00964D4E"/>
    <w:rsid w:val="0098588F"/>
    <w:rsid w:val="009B3B2D"/>
    <w:rsid w:val="009B6892"/>
    <w:rsid w:val="009B71EA"/>
    <w:rsid w:val="009C6FB7"/>
    <w:rsid w:val="009E644E"/>
    <w:rsid w:val="009E7FBB"/>
    <w:rsid w:val="00A376C1"/>
    <w:rsid w:val="00A5088D"/>
    <w:rsid w:val="00A56B06"/>
    <w:rsid w:val="00A74794"/>
    <w:rsid w:val="00AA47B5"/>
    <w:rsid w:val="00AD721A"/>
    <w:rsid w:val="00AE56E5"/>
    <w:rsid w:val="00B05D9C"/>
    <w:rsid w:val="00B105A1"/>
    <w:rsid w:val="00B13D2C"/>
    <w:rsid w:val="00B46830"/>
    <w:rsid w:val="00B539EA"/>
    <w:rsid w:val="00B5733A"/>
    <w:rsid w:val="00B631B1"/>
    <w:rsid w:val="00B9118E"/>
    <w:rsid w:val="00BD45F7"/>
    <w:rsid w:val="00BD5C41"/>
    <w:rsid w:val="00BF48D0"/>
    <w:rsid w:val="00C279FD"/>
    <w:rsid w:val="00C33FA8"/>
    <w:rsid w:val="00C62886"/>
    <w:rsid w:val="00CB019D"/>
    <w:rsid w:val="00CC0875"/>
    <w:rsid w:val="00CD42B7"/>
    <w:rsid w:val="00CE13B2"/>
    <w:rsid w:val="00CE6F1E"/>
    <w:rsid w:val="00D20DD8"/>
    <w:rsid w:val="00D36D2A"/>
    <w:rsid w:val="00DA2C96"/>
    <w:rsid w:val="00DE2B41"/>
    <w:rsid w:val="00DF5DFD"/>
    <w:rsid w:val="00E0439B"/>
    <w:rsid w:val="00E1319D"/>
    <w:rsid w:val="00E14529"/>
    <w:rsid w:val="00E33715"/>
    <w:rsid w:val="00E62294"/>
    <w:rsid w:val="00EA1EFC"/>
    <w:rsid w:val="00EA7AE6"/>
    <w:rsid w:val="00F0319E"/>
    <w:rsid w:val="00F035DC"/>
    <w:rsid w:val="00F24DA8"/>
    <w:rsid w:val="00F272C5"/>
    <w:rsid w:val="00F4269B"/>
    <w:rsid w:val="00F81F5B"/>
    <w:rsid w:val="00F845B2"/>
    <w:rsid w:val="00F85DFE"/>
    <w:rsid w:val="00FD2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FFAD900"/>
  <w15:docId w15:val="{532C8242-2DF7-4ED2-98D8-157CC4FB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B6"/>
    <w:pPr>
      <w:spacing w:line="276" w:lineRule="auto"/>
    </w:pPr>
    <w:rPr>
      <w:lang w:eastAsia="en-US"/>
    </w:rPr>
  </w:style>
  <w:style w:type="paragraph" w:styleId="Heading1">
    <w:name w:val="heading 1"/>
    <w:basedOn w:val="Normal"/>
    <w:next w:val="Normal"/>
    <w:link w:val="Heading1Char"/>
    <w:uiPriority w:val="99"/>
    <w:qFormat/>
    <w:rsid w:val="001705B6"/>
    <w:pPr>
      <w:keepNext/>
      <w:spacing w:before="12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1705B6"/>
    <w:pPr>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705B6"/>
    <w:pPr>
      <w:keepNext/>
      <w:keepLines/>
      <w:numPr>
        <w:numId w:val="6"/>
      </w:numPr>
      <w:outlineLvl w:val="2"/>
    </w:pPr>
    <w:rPr>
      <w:rFonts w:ascii="Cambria" w:eastAsia="Times New Roman" w:hAnsi="Cambria"/>
      <w:bCs/>
    </w:rPr>
  </w:style>
  <w:style w:type="paragraph" w:styleId="Heading4">
    <w:name w:val="heading 4"/>
    <w:basedOn w:val="Normal"/>
    <w:next w:val="Normal"/>
    <w:link w:val="Heading4Char"/>
    <w:uiPriority w:val="99"/>
    <w:qFormat/>
    <w:rsid w:val="003F4458"/>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5B6"/>
    <w:rPr>
      <w:rFonts w:ascii="Cambria" w:hAnsi="Cambria" w:cs="Times New Roman"/>
      <w:b/>
      <w:bCs/>
      <w:sz w:val="28"/>
      <w:szCs w:val="28"/>
    </w:rPr>
  </w:style>
  <w:style w:type="character" w:customStyle="1" w:styleId="Heading2Char">
    <w:name w:val="Heading 2 Char"/>
    <w:basedOn w:val="DefaultParagraphFont"/>
    <w:link w:val="Heading2"/>
    <w:uiPriority w:val="99"/>
    <w:locked/>
    <w:rsid w:val="001705B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705B6"/>
    <w:rPr>
      <w:rFonts w:ascii="Cambria" w:hAnsi="Cambria" w:cs="Times New Roman"/>
      <w:bCs/>
    </w:rPr>
  </w:style>
  <w:style w:type="character" w:customStyle="1" w:styleId="Heading4Char">
    <w:name w:val="Heading 4 Char"/>
    <w:basedOn w:val="DefaultParagraphFont"/>
    <w:link w:val="Heading4"/>
    <w:uiPriority w:val="99"/>
    <w:locked/>
    <w:rsid w:val="003F4458"/>
    <w:rPr>
      <w:rFonts w:ascii="Cambria" w:hAnsi="Cambria" w:cs="Times New Roman"/>
      <w:b/>
      <w:bCs/>
      <w:i/>
      <w:iCs/>
      <w:color w:val="4F81BD"/>
    </w:rPr>
  </w:style>
  <w:style w:type="paragraph" w:styleId="ListParagraph">
    <w:name w:val="List Paragraph"/>
    <w:basedOn w:val="Normal"/>
    <w:uiPriority w:val="99"/>
    <w:qFormat/>
    <w:rsid w:val="00273393"/>
    <w:pPr>
      <w:ind w:left="720"/>
      <w:contextualSpacing/>
    </w:pPr>
  </w:style>
  <w:style w:type="paragraph" w:styleId="Title">
    <w:name w:val="Title"/>
    <w:basedOn w:val="Normal"/>
    <w:next w:val="Normal"/>
    <w:link w:val="TitleChar"/>
    <w:uiPriority w:val="99"/>
    <w:qFormat/>
    <w:rsid w:val="00EA7AE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A7AE6"/>
    <w:rPr>
      <w:rFonts w:ascii="Cambria" w:hAnsi="Cambria" w:cs="Times New Roman"/>
      <w:color w:val="17365D"/>
      <w:spacing w:val="5"/>
      <w:kern w:val="28"/>
      <w:sz w:val="52"/>
      <w:szCs w:val="52"/>
    </w:rPr>
  </w:style>
  <w:style w:type="character" w:styleId="Hyperlink">
    <w:name w:val="Hyperlink"/>
    <w:basedOn w:val="DefaultParagraphFont"/>
    <w:uiPriority w:val="99"/>
    <w:rsid w:val="00AA47B5"/>
    <w:rPr>
      <w:rFonts w:cs="Times New Roman"/>
      <w:color w:val="0000FF"/>
      <w:u w:val="single"/>
    </w:rPr>
  </w:style>
  <w:style w:type="paragraph" w:styleId="Footer">
    <w:name w:val="footer"/>
    <w:basedOn w:val="Normal"/>
    <w:link w:val="FooterChar"/>
    <w:uiPriority w:val="99"/>
    <w:rsid w:val="0046687F"/>
    <w:pPr>
      <w:tabs>
        <w:tab w:val="center" w:pos="4153"/>
        <w:tab w:val="right" w:pos="8306"/>
      </w:tabs>
    </w:pPr>
  </w:style>
  <w:style w:type="character" w:customStyle="1" w:styleId="FooterChar">
    <w:name w:val="Footer Char"/>
    <w:basedOn w:val="DefaultParagraphFont"/>
    <w:link w:val="Footer"/>
    <w:uiPriority w:val="99"/>
    <w:locked/>
    <w:rsid w:val="00274FD2"/>
    <w:rPr>
      <w:rFonts w:cs="Times New Roman"/>
      <w:lang w:eastAsia="en-US"/>
    </w:rPr>
  </w:style>
  <w:style w:type="character" w:styleId="PageNumber">
    <w:name w:val="page number"/>
    <w:basedOn w:val="DefaultParagraphFont"/>
    <w:uiPriority w:val="99"/>
    <w:rsid w:val="0046687F"/>
    <w:rPr>
      <w:rFonts w:cs="Times New Roman"/>
    </w:rPr>
  </w:style>
  <w:style w:type="paragraph" w:styleId="NormalWeb">
    <w:name w:val="Normal (Web)"/>
    <w:basedOn w:val="Normal"/>
    <w:uiPriority w:val="99"/>
    <w:semiHidden/>
    <w:unhideWhenUsed/>
    <w:rsid w:val="00C279F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386AF6"/>
    <w:pPr>
      <w:tabs>
        <w:tab w:val="center" w:pos="4513"/>
        <w:tab w:val="right" w:pos="9026"/>
      </w:tabs>
      <w:spacing w:line="240" w:lineRule="auto"/>
    </w:pPr>
  </w:style>
  <w:style w:type="character" w:customStyle="1" w:styleId="HeaderChar">
    <w:name w:val="Header Char"/>
    <w:basedOn w:val="DefaultParagraphFont"/>
    <w:link w:val="Header"/>
    <w:uiPriority w:val="99"/>
    <w:rsid w:val="00386A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61596">
      <w:bodyDiv w:val="1"/>
      <w:marLeft w:val="0"/>
      <w:marRight w:val="0"/>
      <w:marTop w:val="0"/>
      <w:marBottom w:val="0"/>
      <w:divBdr>
        <w:top w:val="none" w:sz="0" w:space="0" w:color="auto"/>
        <w:left w:val="none" w:sz="0" w:space="0" w:color="auto"/>
        <w:bottom w:val="none" w:sz="0" w:space="0" w:color="auto"/>
        <w:right w:val="none" w:sz="0" w:space="0" w:color="auto"/>
      </w:divBdr>
    </w:div>
    <w:div w:id="408311126">
      <w:bodyDiv w:val="1"/>
      <w:marLeft w:val="0"/>
      <w:marRight w:val="0"/>
      <w:marTop w:val="0"/>
      <w:marBottom w:val="0"/>
      <w:divBdr>
        <w:top w:val="none" w:sz="0" w:space="0" w:color="auto"/>
        <w:left w:val="none" w:sz="0" w:space="0" w:color="auto"/>
        <w:bottom w:val="none" w:sz="0" w:space="0" w:color="auto"/>
        <w:right w:val="none" w:sz="0" w:space="0" w:color="auto"/>
      </w:divBdr>
    </w:div>
    <w:div w:id="563686743">
      <w:bodyDiv w:val="1"/>
      <w:marLeft w:val="0"/>
      <w:marRight w:val="0"/>
      <w:marTop w:val="0"/>
      <w:marBottom w:val="0"/>
      <w:divBdr>
        <w:top w:val="none" w:sz="0" w:space="0" w:color="auto"/>
        <w:left w:val="none" w:sz="0" w:space="0" w:color="auto"/>
        <w:bottom w:val="none" w:sz="0" w:space="0" w:color="auto"/>
        <w:right w:val="none" w:sz="0" w:space="0" w:color="auto"/>
      </w:divBdr>
    </w:div>
    <w:div w:id="1142574036">
      <w:bodyDiv w:val="1"/>
      <w:marLeft w:val="0"/>
      <w:marRight w:val="0"/>
      <w:marTop w:val="0"/>
      <w:marBottom w:val="0"/>
      <w:divBdr>
        <w:top w:val="none" w:sz="0" w:space="0" w:color="auto"/>
        <w:left w:val="none" w:sz="0" w:space="0" w:color="auto"/>
        <w:bottom w:val="none" w:sz="0" w:space="0" w:color="auto"/>
        <w:right w:val="none" w:sz="0" w:space="0" w:color="auto"/>
      </w:divBdr>
    </w:div>
    <w:div w:id="1228417906">
      <w:bodyDiv w:val="1"/>
      <w:marLeft w:val="0"/>
      <w:marRight w:val="0"/>
      <w:marTop w:val="0"/>
      <w:marBottom w:val="0"/>
      <w:divBdr>
        <w:top w:val="none" w:sz="0" w:space="0" w:color="auto"/>
        <w:left w:val="none" w:sz="0" w:space="0" w:color="auto"/>
        <w:bottom w:val="none" w:sz="0" w:space="0" w:color="auto"/>
        <w:right w:val="none" w:sz="0" w:space="0" w:color="auto"/>
      </w:divBdr>
    </w:div>
    <w:div w:id="1260214092">
      <w:bodyDiv w:val="1"/>
      <w:marLeft w:val="0"/>
      <w:marRight w:val="0"/>
      <w:marTop w:val="0"/>
      <w:marBottom w:val="0"/>
      <w:divBdr>
        <w:top w:val="none" w:sz="0" w:space="0" w:color="auto"/>
        <w:left w:val="none" w:sz="0" w:space="0" w:color="auto"/>
        <w:bottom w:val="none" w:sz="0" w:space="0" w:color="auto"/>
        <w:right w:val="none" w:sz="0" w:space="0" w:color="auto"/>
      </w:divBdr>
    </w:div>
    <w:div w:id="1428303811">
      <w:bodyDiv w:val="1"/>
      <w:marLeft w:val="0"/>
      <w:marRight w:val="0"/>
      <w:marTop w:val="0"/>
      <w:marBottom w:val="0"/>
      <w:divBdr>
        <w:top w:val="none" w:sz="0" w:space="0" w:color="auto"/>
        <w:left w:val="none" w:sz="0" w:space="0" w:color="auto"/>
        <w:bottom w:val="none" w:sz="0" w:space="0" w:color="auto"/>
        <w:right w:val="none" w:sz="0" w:space="0" w:color="auto"/>
      </w:divBdr>
    </w:div>
    <w:div w:id="1479761421">
      <w:bodyDiv w:val="1"/>
      <w:marLeft w:val="0"/>
      <w:marRight w:val="0"/>
      <w:marTop w:val="0"/>
      <w:marBottom w:val="0"/>
      <w:divBdr>
        <w:top w:val="none" w:sz="0" w:space="0" w:color="auto"/>
        <w:left w:val="none" w:sz="0" w:space="0" w:color="auto"/>
        <w:bottom w:val="none" w:sz="0" w:space="0" w:color="auto"/>
        <w:right w:val="none" w:sz="0" w:space="0" w:color="auto"/>
      </w:divBdr>
    </w:div>
    <w:div w:id="1695030649">
      <w:bodyDiv w:val="1"/>
      <w:marLeft w:val="0"/>
      <w:marRight w:val="0"/>
      <w:marTop w:val="0"/>
      <w:marBottom w:val="0"/>
      <w:divBdr>
        <w:top w:val="none" w:sz="0" w:space="0" w:color="auto"/>
        <w:left w:val="none" w:sz="0" w:space="0" w:color="auto"/>
        <w:bottom w:val="none" w:sz="0" w:space="0" w:color="auto"/>
        <w:right w:val="none" w:sz="0" w:space="0" w:color="auto"/>
      </w:divBdr>
    </w:div>
    <w:div w:id="1724865367">
      <w:bodyDiv w:val="1"/>
      <w:marLeft w:val="0"/>
      <w:marRight w:val="0"/>
      <w:marTop w:val="0"/>
      <w:marBottom w:val="0"/>
      <w:divBdr>
        <w:top w:val="none" w:sz="0" w:space="0" w:color="auto"/>
        <w:left w:val="none" w:sz="0" w:space="0" w:color="auto"/>
        <w:bottom w:val="none" w:sz="0" w:space="0" w:color="auto"/>
        <w:right w:val="none" w:sz="0" w:space="0" w:color="auto"/>
      </w:divBdr>
    </w:div>
    <w:div w:id="17550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tacey@manchester.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orkingwithus@manch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9AC0DAB3F776499B5E79D17CC4941A" ma:contentTypeVersion="0" ma:contentTypeDescription="Create a new document." ma:contentTypeScope="" ma:versionID="1a124858d08b1e8db07e87aef214d17d">
  <xsd:schema xmlns:xsd="http://www.w3.org/2001/XMLSchema" xmlns:p="http://schemas.microsoft.com/office/2006/metadata/properties" targetNamespace="http://schemas.microsoft.com/office/2006/metadata/properties" ma:root="true" ma:fieldsID="0a25dbe94c1a3bb2391dcf7f5a1288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A70864E-A66E-4E34-A624-7BDA1E5FBE2C}">
  <ds:schemaRefs>
    <ds:schemaRef ds:uri="http://schemas.microsoft.com/sharepoint/v3/contenttype/forms"/>
  </ds:schemaRefs>
</ds:datastoreItem>
</file>

<file path=customXml/itemProps2.xml><?xml version="1.0" encoding="utf-8"?>
<ds:datastoreItem xmlns:ds="http://schemas.openxmlformats.org/officeDocument/2006/customXml" ds:itemID="{37DB60EB-C64A-482D-AECA-467B80AF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F598F3-1DC0-4903-AEFF-22A35C60A3C0}">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2169</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Grant Programme Prospectus Outline</vt:lpstr>
    </vt:vector>
  </TitlesOfParts>
  <Company/>
  <LinksUpToDate>false</LinksUpToDate>
  <CharactersWithSpaces>14617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Programme Prospectus Outline</dc:title>
  <dc:subject/>
  <dc:creator>Nigel Rose</dc:creator>
  <cp:keywords/>
  <dc:description/>
  <cp:lastModifiedBy>Jane Davies</cp:lastModifiedBy>
  <cp:revision>2</cp:revision>
  <dcterms:created xsi:type="dcterms:W3CDTF">2017-06-30T14:21:00Z</dcterms:created>
  <dcterms:modified xsi:type="dcterms:W3CDTF">2017-06-30T14:21:00Z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0x010100C49AC0DAB3F776499B5E79D17CC4941A</vt:lpwstr>
  </property>
</Properties>
</file>