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794FE" w14:textId="77777777" w:rsidR="00086B63" w:rsidRDefault="00086B63" w:rsidP="00E05110">
      <w:pPr>
        <w:pStyle w:val="Heading1"/>
        <w:spacing w:before="0" w:line="240" w:lineRule="auto"/>
        <w:rPr>
          <w:b/>
          <w:bCs/>
          <w:color w:val="156082" w:themeColor="accent1"/>
          <w:sz w:val="44"/>
          <w:szCs w:val="44"/>
        </w:rPr>
      </w:pPr>
    </w:p>
    <w:p w14:paraId="25427B18" w14:textId="413FCC54" w:rsidR="00E05110" w:rsidRPr="00A64DF9" w:rsidRDefault="00E05110" w:rsidP="00763220">
      <w:pPr>
        <w:pStyle w:val="Heading1"/>
        <w:spacing w:line="240" w:lineRule="auto"/>
        <w:rPr>
          <w:b/>
          <w:bCs/>
          <w:color w:val="156082" w:themeColor="accent1"/>
          <w:sz w:val="44"/>
          <w:szCs w:val="44"/>
        </w:rPr>
      </w:pPr>
      <w:r w:rsidRPr="00A64DF9">
        <w:rPr>
          <w:b/>
          <w:bCs/>
          <w:color w:val="156082" w:themeColor="accent1"/>
          <w:sz w:val="44"/>
          <w:szCs w:val="44"/>
        </w:rPr>
        <w:t xml:space="preserve">Transition to eVisas </w:t>
      </w:r>
    </w:p>
    <w:p w14:paraId="50285561" w14:textId="453E2162" w:rsidR="00DE57EA" w:rsidRDefault="00E05110" w:rsidP="00CE387E">
      <w:pPr>
        <w:pStyle w:val="Heading1"/>
        <w:spacing w:before="0" w:line="240" w:lineRule="auto"/>
        <w:rPr>
          <w:rFonts w:asciiTheme="minorHAnsi" w:hAnsiTheme="minorHAnsi"/>
          <w:color w:val="156082" w:themeColor="accent1"/>
          <w:sz w:val="28"/>
          <w:szCs w:val="28"/>
        </w:rPr>
      </w:pPr>
      <w:r>
        <w:rPr>
          <w:rFonts w:asciiTheme="minorHAnsi" w:hAnsiTheme="minorHAnsi"/>
          <w:color w:val="156082" w:themeColor="accent1"/>
          <w:sz w:val="28"/>
          <w:szCs w:val="28"/>
        </w:rPr>
        <w:t xml:space="preserve">Sample </w:t>
      </w:r>
      <w:r w:rsidR="00EB4AA1">
        <w:rPr>
          <w:rFonts w:asciiTheme="minorHAnsi" w:hAnsiTheme="minorHAnsi"/>
          <w:color w:val="156082" w:themeColor="accent1"/>
          <w:sz w:val="28"/>
          <w:szCs w:val="28"/>
        </w:rPr>
        <w:t>social media text</w:t>
      </w:r>
      <w:r>
        <w:rPr>
          <w:rFonts w:asciiTheme="minorHAnsi" w:hAnsiTheme="minorHAnsi"/>
          <w:color w:val="156082" w:themeColor="accent1"/>
          <w:sz w:val="28"/>
          <w:szCs w:val="28"/>
        </w:rPr>
        <w:t xml:space="preserve"> for organisations</w:t>
      </w:r>
    </w:p>
    <w:p w14:paraId="15ABA920" w14:textId="0F4EBB92" w:rsidR="00CE387E" w:rsidRPr="00CE387E" w:rsidRDefault="00CE387E" w:rsidP="00CE387E"/>
    <w:p w14:paraId="6EBA5535" w14:textId="5BEC4165" w:rsidR="00CE387E" w:rsidRPr="007F1000" w:rsidRDefault="27EDEA4F" w:rsidP="00CE387E">
      <w:pPr>
        <w:rPr>
          <w:b/>
          <w:bCs/>
        </w:rPr>
      </w:pPr>
      <w:r w:rsidRPr="007F1000">
        <w:rPr>
          <w:b/>
          <w:bCs/>
        </w:rPr>
        <w:t>1 of 2</w:t>
      </w:r>
    </w:p>
    <w:p w14:paraId="3E1CEE48" w14:textId="07DE03E4" w:rsidR="00CE387E" w:rsidRDefault="00DE57EA" w:rsidP="00CE387E">
      <w:r>
        <w:t xml:space="preserve">Do you have a physical visa? From 2025, Biometric Residence </w:t>
      </w:r>
      <w:r w:rsidR="00657A18">
        <w:t>Permit</w:t>
      </w:r>
      <w:r>
        <w:t xml:space="preserve"> (BRP) holders will need to use an eVisa to prove their</w:t>
      </w:r>
      <w:r w:rsidR="00CE387E">
        <w:t xml:space="preserve"> </w:t>
      </w:r>
      <w:r w:rsidR="23C6F99A">
        <w:t xml:space="preserve">immigration </w:t>
      </w:r>
      <w:r w:rsidR="00CE387E">
        <w:t>status</w:t>
      </w:r>
      <w:r>
        <w:t xml:space="preserve">. Find out more and </w:t>
      </w:r>
      <w:r w:rsidR="33C6882B">
        <w:t>apply here:</w:t>
      </w:r>
      <w:r>
        <w:t xml:space="preserve"> </w:t>
      </w:r>
      <w:hyperlink r:id="rId10">
        <w:r w:rsidRPr="118D18ED">
          <w:rPr>
            <w:color w:val="0000FF"/>
            <w:u w:val="single"/>
          </w:rPr>
          <w:t>https://www.gov.uk/get-access-evisa</w:t>
        </w:r>
      </w:hyperlink>
    </w:p>
    <w:p w14:paraId="49637790" w14:textId="2B38601A" w:rsidR="36C30ECE" w:rsidRPr="007F1000" w:rsidRDefault="36C30ECE" w:rsidP="118D18ED">
      <w:pPr>
        <w:rPr>
          <w:b/>
          <w:bCs/>
          <w:color w:val="0000FF"/>
          <w:u w:val="single"/>
        </w:rPr>
      </w:pPr>
      <w:r w:rsidRPr="007F1000">
        <w:rPr>
          <w:rFonts w:eastAsiaTheme="minorEastAsia"/>
          <w:b/>
          <w:bCs/>
        </w:rPr>
        <w:t>2 of 2</w:t>
      </w:r>
    </w:p>
    <w:p w14:paraId="47A765AA" w14:textId="6E3068BD" w:rsidR="118D18ED" w:rsidRDefault="102EB64A">
      <w:r>
        <w:t xml:space="preserve">It won’t affect your immigration status, but you might need an eVisa to prove your right to work, </w:t>
      </w:r>
      <w:r w:rsidR="3E0F67E2">
        <w:t xml:space="preserve">rent or access services. You can apply late, but </w:t>
      </w:r>
      <w:r w:rsidR="0C5C07CE">
        <w:t xml:space="preserve">it’s best to take steps before the 31 December 2024 deadline. </w:t>
      </w:r>
    </w:p>
    <w:p w14:paraId="728594DB" w14:textId="77777777" w:rsidR="007F1000" w:rsidRDefault="007F1000"/>
    <w:p w14:paraId="28984414" w14:textId="1A580F67" w:rsidR="00CE387E" w:rsidRDefault="00DE57EA" w:rsidP="00CE387E">
      <w:r>
        <w:t xml:space="preserve">The UK Government is replacing physical immigration documents with digital proof of immigration status called an eVisa. </w:t>
      </w:r>
      <w:r w:rsidR="00CE387E">
        <w:t>Apply before 31 December 2024</w:t>
      </w:r>
      <w:r w:rsidR="7C0A8319">
        <w:t xml:space="preserve"> – </w:t>
      </w:r>
      <w:r w:rsidR="40023358">
        <w:t>but</w:t>
      </w:r>
      <w:r w:rsidR="00CE387E">
        <w:t xml:space="preserve"> </w:t>
      </w:r>
      <w:r w:rsidR="7C0A8319">
        <w:t xml:space="preserve">late applications will be possible </w:t>
      </w:r>
      <w:hyperlink r:id="rId11">
        <w:r w:rsidR="00CE387E" w:rsidRPr="118D18ED">
          <w:rPr>
            <w:color w:val="0000FF"/>
            <w:u w:val="single"/>
          </w:rPr>
          <w:t>https://www.gov.uk/get-access-evisa</w:t>
        </w:r>
      </w:hyperlink>
    </w:p>
    <w:p w14:paraId="52AEB581" w14:textId="77777777" w:rsidR="00CE387E" w:rsidRDefault="00CE387E" w:rsidP="00CE387E"/>
    <w:p w14:paraId="08B66BCD" w14:textId="30A073CE" w:rsidR="00CE387E" w:rsidRDefault="00CE387E">
      <w:r w:rsidRPr="000A59BE">
        <w:t>Don’t wait for an invitation. Access your eVisa now</w:t>
      </w:r>
      <w:r>
        <w:t xml:space="preserve">. </w:t>
      </w:r>
      <w:hyperlink r:id="rId12" w:history="1">
        <w:r w:rsidRPr="00381A07">
          <w:rPr>
            <w:rStyle w:val="Hyperlink"/>
          </w:rPr>
          <w:t>https://www.gov.uk/get-access-evisa</w:t>
        </w:r>
      </w:hyperlink>
    </w:p>
    <w:p w14:paraId="30F7C15A" w14:textId="77777777" w:rsidR="00CE387E" w:rsidRDefault="00CE387E"/>
    <w:p w14:paraId="326D0339" w14:textId="45A822E8" w:rsidR="005B1B6C" w:rsidRPr="00EB4AA1" w:rsidRDefault="00DE57EA">
      <w:pPr>
        <w:rPr>
          <w:color w:val="467886" w:themeColor="hyperlink"/>
          <w:u w:val="single"/>
        </w:rPr>
      </w:pPr>
      <w:r>
        <w:t>Need help to access your eVisa? Find out what organisations are offering support in your area</w:t>
      </w:r>
      <w:r w:rsidR="00EB4AA1">
        <w:t>.</w:t>
      </w:r>
      <w:r>
        <w:t xml:space="preserve"> </w:t>
      </w:r>
      <w:hyperlink r:id="rId13" w:history="1">
        <w:r>
          <w:rPr>
            <w:rStyle w:val="Hyperlink"/>
          </w:rPr>
          <w:t>https://www.gov.uk/government/publications/evisa-community-support-for-vulnerable-people</w:t>
        </w:r>
      </w:hyperlink>
      <w:r w:rsidR="00CE387E">
        <w:rPr>
          <w:rStyle w:val="Hyperlink"/>
        </w:rPr>
        <w:t>.</w:t>
      </w:r>
    </w:p>
    <w:sectPr w:rsidR="005B1B6C" w:rsidRPr="00EB4AA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AC66" w14:textId="77777777" w:rsidR="00856CA8" w:rsidRDefault="00856CA8" w:rsidP="00086B63">
      <w:pPr>
        <w:spacing w:after="0" w:line="240" w:lineRule="auto"/>
      </w:pPr>
      <w:r>
        <w:separator/>
      </w:r>
    </w:p>
  </w:endnote>
  <w:endnote w:type="continuationSeparator" w:id="0">
    <w:p w14:paraId="6EE52B85" w14:textId="77777777" w:rsidR="00856CA8" w:rsidRDefault="00856CA8" w:rsidP="0008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6A5C" w14:textId="77777777" w:rsidR="00856CA8" w:rsidRDefault="00856CA8" w:rsidP="00086B63">
      <w:pPr>
        <w:spacing w:after="0" w:line="240" w:lineRule="auto"/>
      </w:pPr>
      <w:r>
        <w:separator/>
      </w:r>
    </w:p>
  </w:footnote>
  <w:footnote w:type="continuationSeparator" w:id="0">
    <w:p w14:paraId="2FEEE239" w14:textId="77777777" w:rsidR="00856CA8" w:rsidRDefault="00856CA8" w:rsidP="0008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6233" w14:textId="37277B09" w:rsidR="00086B63" w:rsidRDefault="00086B6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0218CE" wp14:editId="3F7E7BB1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1818640" cy="570865"/>
          <wp:effectExtent l="0" t="0" r="0" b="635"/>
          <wp:wrapTight wrapText="bothSides">
            <wp:wrapPolygon edited="0">
              <wp:start x="226" y="0"/>
              <wp:lineTo x="0" y="721"/>
              <wp:lineTo x="0" y="10812"/>
              <wp:lineTo x="12670" y="11533"/>
              <wp:lineTo x="12444" y="20903"/>
              <wp:lineTo x="19911" y="20903"/>
              <wp:lineTo x="20137" y="14416"/>
              <wp:lineTo x="19684" y="11533"/>
              <wp:lineTo x="21268" y="10091"/>
              <wp:lineTo x="21268" y="5766"/>
              <wp:lineTo x="18779" y="0"/>
              <wp:lineTo x="226" y="0"/>
            </wp:wrapPolygon>
          </wp:wrapTight>
          <wp:docPr id="584206365" name="Picture 584206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CA_Primary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763" cy="575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033D" w14:textId="77777777" w:rsidR="00086B63" w:rsidRDefault="00086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704F2"/>
    <w:multiLevelType w:val="hybridMultilevel"/>
    <w:tmpl w:val="CA62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4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0"/>
    <w:rsid w:val="00086B63"/>
    <w:rsid w:val="001E26AE"/>
    <w:rsid w:val="002130FC"/>
    <w:rsid w:val="00317050"/>
    <w:rsid w:val="004373F6"/>
    <w:rsid w:val="0044378B"/>
    <w:rsid w:val="004C5962"/>
    <w:rsid w:val="00535479"/>
    <w:rsid w:val="005B1B6C"/>
    <w:rsid w:val="00657A18"/>
    <w:rsid w:val="006D4AB2"/>
    <w:rsid w:val="00763220"/>
    <w:rsid w:val="007D48D6"/>
    <w:rsid w:val="007F1000"/>
    <w:rsid w:val="0084122A"/>
    <w:rsid w:val="00856CA8"/>
    <w:rsid w:val="0090617C"/>
    <w:rsid w:val="00BE2147"/>
    <w:rsid w:val="00BE42A2"/>
    <w:rsid w:val="00BE7E17"/>
    <w:rsid w:val="00CE387E"/>
    <w:rsid w:val="00CF7591"/>
    <w:rsid w:val="00D3610C"/>
    <w:rsid w:val="00DE57EA"/>
    <w:rsid w:val="00E05110"/>
    <w:rsid w:val="00EB4AA1"/>
    <w:rsid w:val="00EE0F4F"/>
    <w:rsid w:val="0C5C07CE"/>
    <w:rsid w:val="102EB64A"/>
    <w:rsid w:val="118D18ED"/>
    <w:rsid w:val="16341CF2"/>
    <w:rsid w:val="23C6F99A"/>
    <w:rsid w:val="25699F15"/>
    <w:rsid w:val="27EDEA4F"/>
    <w:rsid w:val="29A1B059"/>
    <w:rsid w:val="301BBE5B"/>
    <w:rsid w:val="33C6882B"/>
    <w:rsid w:val="34300D28"/>
    <w:rsid w:val="36C30ECE"/>
    <w:rsid w:val="3DE39F3E"/>
    <w:rsid w:val="3E0F67E2"/>
    <w:rsid w:val="40023358"/>
    <w:rsid w:val="6D168EC9"/>
    <w:rsid w:val="7C0A8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5F58"/>
  <w15:chartTrackingRefBased/>
  <w15:docId w15:val="{8BE10253-20A9-4D33-847C-95FF2A2D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50"/>
  </w:style>
  <w:style w:type="paragraph" w:styleId="Heading1">
    <w:name w:val="heading 1"/>
    <w:basedOn w:val="Normal"/>
    <w:next w:val="Normal"/>
    <w:link w:val="Heading1Char"/>
    <w:uiPriority w:val="9"/>
    <w:qFormat/>
    <w:rsid w:val="00317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050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7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05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B63"/>
  </w:style>
  <w:style w:type="paragraph" w:styleId="Footer">
    <w:name w:val="footer"/>
    <w:basedOn w:val="Normal"/>
    <w:link w:val="FooterChar"/>
    <w:uiPriority w:val="99"/>
    <w:unhideWhenUsed/>
    <w:rsid w:val="0008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B63"/>
  </w:style>
  <w:style w:type="paragraph" w:styleId="Revision">
    <w:name w:val="Revision"/>
    <w:hidden/>
    <w:uiPriority w:val="99"/>
    <w:semiHidden/>
    <w:rsid w:val="006D4AB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F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E57E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evisa-community-support-for-vulnerable-peop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et-access-evi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et-access-evis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et-access-evi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3ddece-faff-49fe-9ed1-5257757f420d" xsi:nil="true"/>
    <lcf76f155ced4ddcb4097134ff3c332f xmlns="98f514c9-f2a3-444d-8b2a-23269f3e15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CA083C0C38648946E6C312C55177B" ma:contentTypeVersion="17" ma:contentTypeDescription="Create a new document." ma:contentTypeScope="" ma:versionID="2973eb3432c54b34800d61fb0d7a28b2">
  <xsd:schema xmlns:xsd="http://www.w3.org/2001/XMLSchema" xmlns:xs="http://www.w3.org/2001/XMLSchema" xmlns:p="http://schemas.microsoft.com/office/2006/metadata/properties" xmlns:ns2="98f514c9-f2a3-444d-8b2a-23269f3e1531" xmlns:ns3="633ddece-faff-49fe-9ed1-5257757f420d" targetNamespace="http://schemas.microsoft.com/office/2006/metadata/properties" ma:root="true" ma:fieldsID="d8de82d634afe05a2ae57272306c1030" ns2:_="" ns3:_="">
    <xsd:import namespace="98f514c9-f2a3-444d-8b2a-23269f3e1531"/>
    <xsd:import namespace="633ddece-faff-49fe-9ed1-5257757f4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514c9-f2a3-444d-8b2a-23269f3e1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dece-faff-49fe-9ed1-5257757f4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599618-0cf2-4c2c-af82-cf63e43bd50f}" ma:internalName="TaxCatchAll" ma:showField="CatchAllData" ma:web="633ddece-faff-49fe-9ed1-5257757f4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8F820-6799-4CA4-AA1C-9C461C2583C6}">
  <ds:schemaRefs>
    <ds:schemaRef ds:uri="http://schemas.microsoft.com/office/2006/metadata/properties"/>
    <ds:schemaRef ds:uri="http://schemas.microsoft.com/office/infopath/2007/PartnerControls"/>
    <ds:schemaRef ds:uri="633ddece-faff-49fe-9ed1-5257757f420d"/>
    <ds:schemaRef ds:uri="98f514c9-f2a3-444d-8b2a-23269f3e1531"/>
  </ds:schemaRefs>
</ds:datastoreItem>
</file>

<file path=customXml/itemProps2.xml><?xml version="1.0" encoding="utf-8"?>
<ds:datastoreItem xmlns:ds="http://schemas.openxmlformats.org/officeDocument/2006/customXml" ds:itemID="{45B224E0-6BB3-4F64-BCD9-2CEBC38E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514c9-f2a3-444d-8b2a-23269f3e1531"/>
    <ds:schemaRef ds:uri="633ddece-faff-49fe-9ed1-5257757f4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C467D-A7DF-4F9A-B168-AEAFBAEA7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Katie</dc:creator>
  <cp:keywords/>
  <dc:description/>
  <cp:lastModifiedBy>Howe, Katie</cp:lastModifiedBy>
  <cp:revision>6</cp:revision>
  <dcterms:created xsi:type="dcterms:W3CDTF">2024-10-11T11:56:00Z</dcterms:created>
  <dcterms:modified xsi:type="dcterms:W3CDTF">2024-10-21T15:13:00Z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0x010100ED5CA083C0C38648946E6C312C55177B</vt:lpwstr>
  </property>
  <property fmtid="{D5CDD505-2E9C-101B-9397-08002B2CF9AE}" pid="3" name="MediaServiceImageTags">
    <vt:lpwstr/>
  </property>
</Properties>
</file>