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7AE11" w14:textId="33752C23" w:rsidR="00AE1AA3" w:rsidRPr="005955E7" w:rsidRDefault="00AE1AA3" w:rsidP="005955E7">
      <w:pPr>
        <w:jc w:val="right"/>
        <w:rPr>
          <w:rFonts w:asciiTheme="majorHAnsi" w:hAnsiTheme="majorHAnsi"/>
          <w:sz w:val="22"/>
          <w:szCs w:val="22"/>
        </w:rPr>
      </w:pPr>
      <w:r w:rsidRPr="005955E7">
        <w:rPr>
          <w:rFonts w:asciiTheme="majorHAnsi" w:hAnsiTheme="majorHAnsi"/>
          <w:sz w:val="22"/>
          <w:szCs w:val="22"/>
        </w:rPr>
        <w:drawing>
          <wp:inline distT="0" distB="0" distL="0" distR="0" wp14:anchorId="418C3E88" wp14:editId="769F6739">
            <wp:extent cx="1282700" cy="952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871" b="12871"/>
                    <a:stretch/>
                  </pic:blipFill>
                  <pic:spPr bwMode="auto">
                    <a:xfrm>
                      <a:off x="0" y="0"/>
                      <a:ext cx="1282700" cy="952500"/>
                    </a:xfrm>
                    <a:prstGeom prst="rect">
                      <a:avLst/>
                    </a:prstGeom>
                    <a:noFill/>
                    <a:ln>
                      <a:noFill/>
                    </a:ln>
                    <a:extLst>
                      <a:ext uri="{53640926-AAD7-44D8-BBD7-CCE9431645EC}">
                        <a14:shadowObscured xmlns:a14="http://schemas.microsoft.com/office/drawing/2010/main"/>
                      </a:ext>
                    </a:extLst>
                  </pic:spPr>
                </pic:pic>
              </a:graphicData>
            </a:graphic>
          </wp:inline>
        </w:drawing>
      </w:r>
    </w:p>
    <w:p w14:paraId="3552CA74" w14:textId="77777777" w:rsidR="00AE1AA3" w:rsidRPr="005955E7" w:rsidRDefault="00AE1AA3" w:rsidP="005955E7">
      <w:pPr>
        <w:rPr>
          <w:rFonts w:asciiTheme="majorHAnsi" w:hAnsiTheme="majorHAnsi"/>
          <w:b/>
          <w:sz w:val="22"/>
          <w:szCs w:val="22"/>
        </w:rPr>
      </w:pPr>
      <w:r w:rsidRPr="005955E7">
        <w:rPr>
          <w:rFonts w:asciiTheme="majorHAnsi" w:hAnsiTheme="majorHAnsi"/>
          <w:b/>
          <w:sz w:val="22"/>
          <w:szCs w:val="22"/>
        </w:rPr>
        <w:t xml:space="preserve">PRESS RELEASE – for immediate release </w:t>
      </w:r>
    </w:p>
    <w:p w14:paraId="1D6B3812" w14:textId="76061356" w:rsidR="00AE1AA3" w:rsidRDefault="00AE1AA3" w:rsidP="005955E7">
      <w:pPr>
        <w:rPr>
          <w:rFonts w:asciiTheme="majorHAnsi" w:hAnsiTheme="majorHAnsi"/>
          <w:b/>
          <w:sz w:val="22"/>
          <w:szCs w:val="22"/>
        </w:rPr>
      </w:pPr>
      <w:r w:rsidRPr="005955E7">
        <w:rPr>
          <w:rFonts w:asciiTheme="majorHAnsi" w:hAnsiTheme="majorHAnsi"/>
          <w:b/>
          <w:sz w:val="22"/>
          <w:szCs w:val="22"/>
        </w:rPr>
        <w:t xml:space="preserve">Issued: ---- </w:t>
      </w:r>
    </w:p>
    <w:p w14:paraId="3F545F5D" w14:textId="77777777" w:rsidR="005955E7" w:rsidRPr="005955E7" w:rsidRDefault="005955E7" w:rsidP="005955E7">
      <w:pPr>
        <w:rPr>
          <w:rFonts w:asciiTheme="majorHAnsi" w:hAnsiTheme="majorHAnsi"/>
          <w:b/>
          <w:sz w:val="22"/>
          <w:szCs w:val="22"/>
        </w:rPr>
      </w:pPr>
    </w:p>
    <w:p w14:paraId="1B725703" w14:textId="577532AA" w:rsidR="00AE1AA3" w:rsidRPr="005955E7" w:rsidRDefault="00AE1AA3" w:rsidP="005955E7">
      <w:pPr>
        <w:jc w:val="center"/>
        <w:rPr>
          <w:rFonts w:asciiTheme="majorHAnsi" w:hAnsiTheme="majorHAnsi"/>
          <w:b/>
          <w:sz w:val="28"/>
          <w:szCs w:val="28"/>
        </w:rPr>
      </w:pPr>
      <w:proofErr w:type="spellStart"/>
      <w:r w:rsidRPr="005955E7">
        <w:rPr>
          <w:rFonts w:asciiTheme="majorHAnsi" w:hAnsiTheme="majorHAnsi"/>
          <w:b/>
          <w:sz w:val="28"/>
          <w:szCs w:val="28"/>
        </w:rPr>
        <w:t>Castlefield</w:t>
      </w:r>
      <w:proofErr w:type="spellEnd"/>
      <w:r w:rsidRPr="005955E7">
        <w:rPr>
          <w:rFonts w:asciiTheme="majorHAnsi" w:hAnsiTheme="majorHAnsi"/>
          <w:b/>
          <w:sz w:val="28"/>
          <w:szCs w:val="28"/>
        </w:rPr>
        <w:t xml:space="preserve"> Gallery announces </w:t>
      </w:r>
      <w:proofErr w:type="spellStart"/>
      <w:r w:rsidRPr="005955E7">
        <w:rPr>
          <w:rFonts w:asciiTheme="majorHAnsi" w:hAnsiTheme="majorHAnsi"/>
          <w:b/>
          <w:sz w:val="28"/>
          <w:szCs w:val="28"/>
        </w:rPr>
        <w:t>bOlder</w:t>
      </w:r>
      <w:proofErr w:type="spellEnd"/>
      <w:r w:rsidRPr="005955E7">
        <w:rPr>
          <w:rFonts w:asciiTheme="majorHAnsi" w:hAnsiTheme="majorHAnsi"/>
          <w:b/>
          <w:sz w:val="28"/>
          <w:szCs w:val="28"/>
        </w:rPr>
        <w:t xml:space="preserve">, a talent development </w:t>
      </w:r>
      <w:proofErr w:type="spellStart"/>
      <w:r w:rsidRPr="005955E7">
        <w:rPr>
          <w:rFonts w:asciiTheme="majorHAnsi" w:hAnsiTheme="majorHAnsi"/>
          <w:b/>
          <w:sz w:val="28"/>
          <w:szCs w:val="28"/>
        </w:rPr>
        <w:t>programme</w:t>
      </w:r>
      <w:proofErr w:type="spellEnd"/>
      <w:r w:rsidRPr="005955E7">
        <w:rPr>
          <w:rFonts w:asciiTheme="majorHAnsi" w:hAnsiTheme="majorHAnsi"/>
          <w:b/>
          <w:sz w:val="28"/>
          <w:szCs w:val="28"/>
        </w:rPr>
        <w:t xml:space="preserve"> for contemporary visual artists aged 50+</w:t>
      </w:r>
    </w:p>
    <w:p w14:paraId="46258F0E" w14:textId="77777777" w:rsidR="00AE1AA3" w:rsidRPr="005955E7" w:rsidRDefault="00AE1AA3" w:rsidP="005955E7">
      <w:pPr>
        <w:rPr>
          <w:rFonts w:asciiTheme="majorHAnsi" w:hAnsiTheme="majorHAnsi"/>
          <w:sz w:val="22"/>
          <w:szCs w:val="22"/>
        </w:rPr>
      </w:pPr>
    </w:p>
    <w:p w14:paraId="30AAEAEB" w14:textId="77777777" w:rsidR="00AE1AA3" w:rsidRPr="005955E7" w:rsidRDefault="00AE1AA3" w:rsidP="005955E7">
      <w:pPr>
        <w:jc w:val="center"/>
        <w:rPr>
          <w:rFonts w:asciiTheme="majorHAnsi" w:hAnsiTheme="majorHAnsi"/>
          <w:i/>
          <w:color w:val="000000" w:themeColor="text1"/>
        </w:rPr>
      </w:pPr>
      <w:r w:rsidRPr="005955E7">
        <w:rPr>
          <w:rFonts w:asciiTheme="majorHAnsi" w:hAnsiTheme="majorHAnsi"/>
          <w:i/>
          <w:color w:val="000000" w:themeColor="text1"/>
        </w:rPr>
        <w:t>Are you a contemporary visual artist over 50 years of age living in Greater Manchester?</w:t>
      </w:r>
    </w:p>
    <w:p w14:paraId="28031768" w14:textId="77777777" w:rsidR="00AE1AA3" w:rsidRPr="005955E7" w:rsidRDefault="00AE1AA3" w:rsidP="005955E7">
      <w:pPr>
        <w:jc w:val="center"/>
        <w:rPr>
          <w:rFonts w:asciiTheme="majorHAnsi" w:hAnsiTheme="majorHAnsi"/>
          <w:i/>
          <w:color w:val="000000" w:themeColor="text1"/>
        </w:rPr>
      </w:pPr>
    </w:p>
    <w:p w14:paraId="19A5C90D" w14:textId="77777777" w:rsidR="00AE1AA3" w:rsidRPr="005955E7" w:rsidRDefault="00AE1AA3" w:rsidP="005955E7">
      <w:pPr>
        <w:jc w:val="center"/>
        <w:rPr>
          <w:rFonts w:asciiTheme="majorHAnsi" w:hAnsiTheme="majorHAnsi"/>
          <w:i/>
          <w:color w:val="000000" w:themeColor="text1"/>
        </w:rPr>
      </w:pPr>
      <w:r w:rsidRPr="005955E7">
        <w:rPr>
          <w:rFonts w:asciiTheme="majorHAnsi" w:hAnsiTheme="majorHAnsi"/>
          <w:i/>
          <w:color w:val="000000" w:themeColor="text1"/>
        </w:rPr>
        <w:t>Do you have a track record of recent professional activity as a visual artist?</w:t>
      </w:r>
    </w:p>
    <w:p w14:paraId="081EAA27" w14:textId="77777777" w:rsidR="00AE1AA3" w:rsidRPr="005955E7" w:rsidRDefault="00AE1AA3" w:rsidP="005955E7">
      <w:pPr>
        <w:jc w:val="center"/>
        <w:rPr>
          <w:rFonts w:asciiTheme="majorHAnsi" w:hAnsiTheme="majorHAnsi"/>
          <w:i/>
          <w:color w:val="000000" w:themeColor="text1"/>
        </w:rPr>
      </w:pPr>
      <w:r w:rsidRPr="005955E7">
        <w:rPr>
          <w:rFonts w:asciiTheme="majorHAnsi" w:hAnsiTheme="majorHAnsi"/>
          <w:i/>
          <w:color w:val="000000" w:themeColor="text1"/>
        </w:rPr>
        <w:br/>
        <w:t>Do you want an injection of critical and professional support to move your practice on to the next level?</w:t>
      </w:r>
    </w:p>
    <w:p w14:paraId="00000005" w14:textId="77777777" w:rsidR="00912CF9" w:rsidRPr="005955E7" w:rsidRDefault="00912CF9" w:rsidP="005955E7">
      <w:pPr>
        <w:rPr>
          <w:rFonts w:asciiTheme="majorHAnsi" w:hAnsiTheme="majorHAnsi"/>
          <w:sz w:val="22"/>
          <w:szCs w:val="22"/>
        </w:rPr>
      </w:pPr>
      <w:bookmarkStart w:id="0" w:name="_gjdgxs" w:colFirst="0" w:colLast="0"/>
      <w:bookmarkEnd w:id="0"/>
    </w:p>
    <w:p w14:paraId="21E99F78" w14:textId="77777777" w:rsidR="005955E7" w:rsidRDefault="005955E7" w:rsidP="005955E7">
      <w:pPr>
        <w:rPr>
          <w:rFonts w:asciiTheme="majorHAnsi" w:hAnsiTheme="majorHAnsi"/>
          <w:sz w:val="22"/>
          <w:szCs w:val="22"/>
        </w:rPr>
      </w:pPr>
    </w:p>
    <w:p w14:paraId="0000000C" w14:textId="77777777" w:rsidR="00912CF9" w:rsidRPr="005955E7" w:rsidRDefault="00A50817" w:rsidP="005955E7">
      <w:pPr>
        <w:rPr>
          <w:rFonts w:asciiTheme="majorHAnsi" w:hAnsiTheme="majorHAnsi"/>
          <w:b/>
          <w:sz w:val="22"/>
          <w:szCs w:val="22"/>
        </w:rPr>
      </w:pPr>
      <w:proofErr w:type="spellStart"/>
      <w:r w:rsidRPr="005955E7">
        <w:rPr>
          <w:rFonts w:asciiTheme="majorHAnsi" w:hAnsiTheme="majorHAnsi"/>
          <w:b/>
          <w:sz w:val="22"/>
          <w:szCs w:val="22"/>
        </w:rPr>
        <w:t>Castlefield</w:t>
      </w:r>
      <w:proofErr w:type="spellEnd"/>
      <w:r w:rsidRPr="005955E7">
        <w:rPr>
          <w:rFonts w:asciiTheme="majorHAnsi" w:hAnsiTheme="majorHAnsi"/>
          <w:b/>
          <w:sz w:val="22"/>
          <w:szCs w:val="22"/>
        </w:rPr>
        <w:t xml:space="preserve"> Gallery announces </w:t>
      </w:r>
      <w:proofErr w:type="spellStart"/>
      <w:r w:rsidRPr="005955E7">
        <w:rPr>
          <w:rFonts w:asciiTheme="majorHAnsi" w:hAnsiTheme="majorHAnsi"/>
          <w:b/>
          <w:sz w:val="22"/>
          <w:szCs w:val="22"/>
        </w:rPr>
        <w:t>bOlder</w:t>
      </w:r>
      <w:proofErr w:type="spellEnd"/>
      <w:r w:rsidRPr="005955E7">
        <w:rPr>
          <w:rFonts w:asciiTheme="majorHAnsi" w:hAnsiTheme="majorHAnsi"/>
          <w:b/>
          <w:sz w:val="22"/>
          <w:szCs w:val="22"/>
        </w:rPr>
        <w:t xml:space="preserve">, a talent development </w:t>
      </w:r>
      <w:proofErr w:type="spellStart"/>
      <w:r w:rsidRPr="005955E7">
        <w:rPr>
          <w:rFonts w:asciiTheme="majorHAnsi" w:hAnsiTheme="majorHAnsi"/>
          <w:b/>
          <w:sz w:val="22"/>
          <w:szCs w:val="22"/>
        </w:rPr>
        <w:t>programme</w:t>
      </w:r>
      <w:proofErr w:type="spellEnd"/>
      <w:r w:rsidRPr="005955E7">
        <w:rPr>
          <w:rFonts w:asciiTheme="majorHAnsi" w:hAnsiTheme="majorHAnsi"/>
          <w:b/>
          <w:sz w:val="22"/>
          <w:szCs w:val="22"/>
        </w:rPr>
        <w:t xml:space="preserve"> for contemporary visual artists aged 50+, commissioned by GMCA as part of Great Place GM. Great Place GM is an action research </w:t>
      </w:r>
      <w:proofErr w:type="spellStart"/>
      <w:r w:rsidRPr="005955E7">
        <w:rPr>
          <w:rFonts w:asciiTheme="majorHAnsi" w:hAnsiTheme="majorHAnsi"/>
          <w:b/>
          <w:sz w:val="22"/>
          <w:szCs w:val="22"/>
        </w:rPr>
        <w:t>programme</w:t>
      </w:r>
      <w:proofErr w:type="spellEnd"/>
      <w:r w:rsidRPr="005955E7">
        <w:rPr>
          <w:rFonts w:asciiTheme="majorHAnsi" w:hAnsiTheme="majorHAnsi"/>
          <w:b/>
          <w:sz w:val="22"/>
          <w:szCs w:val="22"/>
        </w:rPr>
        <w:t xml:space="preserve"> led by Greater Manchester Combined Authority and funded by the National Heritage Lottery Fund and Arts Council England with the aim of achieving recognition for the essential role of culture in the lives of Greater Manchester residents.</w:t>
      </w:r>
    </w:p>
    <w:p w14:paraId="273B7F87" w14:textId="77777777" w:rsidR="00AE1AA3" w:rsidRPr="005955E7" w:rsidRDefault="00AE1AA3" w:rsidP="005955E7">
      <w:pPr>
        <w:rPr>
          <w:rFonts w:asciiTheme="majorHAnsi" w:hAnsiTheme="majorHAnsi"/>
          <w:sz w:val="22"/>
          <w:szCs w:val="22"/>
        </w:rPr>
      </w:pPr>
    </w:p>
    <w:p w14:paraId="4B8A1530" w14:textId="6C23F6BA" w:rsidR="00AE1AA3" w:rsidRPr="005955E7" w:rsidRDefault="00AE1AA3" w:rsidP="005955E7">
      <w:pPr>
        <w:rPr>
          <w:rFonts w:asciiTheme="majorHAnsi" w:hAnsiTheme="majorHAnsi"/>
          <w:sz w:val="22"/>
          <w:szCs w:val="22"/>
        </w:rPr>
      </w:pPr>
      <w:r w:rsidRPr="005955E7">
        <w:rPr>
          <w:rFonts w:asciiTheme="majorHAnsi" w:hAnsiTheme="majorHAnsi"/>
          <w:sz w:val="22"/>
          <w:szCs w:val="22"/>
        </w:rPr>
        <w:t xml:space="preserve">This </w:t>
      </w:r>
      <w:proofErr w:type="spellStart"/>
      <w:r w:rsidRPr="005955E7">
        <w:rPr>
          <w:rFonts w:asciiTheme="majorHAnsi" w:hAnsiTheme="majorHAnsi"/>
          <w:sz w:val="22"/>
          <w:szCs w:val="22"/>
        </w:rPr>
        <w:t>programme</w:t>
      </w:r>
      <w:proofErr w:type="spellEnd"/>
      <w:r w:rsidRPr="005955E7">
        <w:rPr>
          <w:rFonts w:asciiTheme="majorHAnsi" w:hAnsiTheme="majorHAnsi"/>
          <w:sz w:val="22"/>
          <w:szCs w:val="22"/>
        </w:rPr>
        <w:t xml:space="preserve"> is aimed at artists aged 50+ living in Greater Manchester. It is for artists working at any career stage with a practice that demonstrates an engagement with contemporary visual arts. Up to one artist from each Greater Manchester borough/city, will be selected to take part in a </w:t>
      </w:r>
      <w:proofErr w:type="spellStart"/>
      <w:r w:rsidRPr="005955E7">
        <w:rPr>
          <w:rFonts w:asciiTheme="majorHAnsi" w:hAnsiTheme="majorHAnsi"/>
          <w:sz w:val="22"/>
          <w:szCs w:val="22"/>
        </w:rPr>
        <w:t>programme</w:t>
      </w:r>
      <w:proofErr w:type="spellEnd"/>
      <w:r w:rsidRPr="005955E7">
        <w:rPr>
          <w:rFonts w:asciiTheme="majorHAnsi" w:hAnsiTheme="majorHAnsi"/>
          <w:sz w:val="22"/>
          <w:szCs w:val="22"/>
        </w:rPr>
        <w:t xml:space="preserve"> of individual and collective development. Each art</w:t>
      </w:r>
      <w:r w:rsidR="005955E7" w:rsidRPr="005955E7">
        <w:rPr>
          <w:rFonts w:asciiTheme="majorHAnsi" w:hAnsiTheme="majorHAnsi"/>
          <w:sz w:val="22"/>
          <w:szCs w:val="22"/>
        </w:rPr>
        <w:t>ist will receive a £600 bursary</w:t>
      </w:r>
      <w:r w:rsidRPr="005955E7">
        <w:rPr>
          <w:rFonts w:asciiTheme="majorHAnsi" w:hAnsiTheme="majorHAnsi"/>
          <w:sz w:val="22"/>
          <w:szCs w:val="22"/>
        </w:rPr>
        <w:t xml:space="preserve"> towards their costs, 1-to-1 sessions with </w:t>
      </w:r>
      <w:proofErr w:type="spellStart"/>
      <w:r w:rsidRPr="005955E7">
        <w:rPr>
          <w:rFonts w:asciiTheme="majorHAnsi" w:hAnsiTheme="majorHAnsi"/>
          <w:sz w:val="22"/>
          <w:szCs w:val="22"/>
        </w:rPr>
        <w:t>Castlefield</w:t>
      </w:r>
      <w:proofErr w:type="spellEnd"/>
      <w:r w:rsidRPr="005955E7">
        <w:rPr>
          <w:rFonts w:asciiTheme="majorHAnsi" w:hAnsiTheme="majorHAnsi"/>
          <w:sz w:val="22"/>
          <w:szCs w:val="22"/>
        </w:rPr>
        <w:t xml:space="preserve"> Gallery Director Helen </w:t>
      </w:r>
      <w:proofErr w:type="spellStart"/>
      <w:r w:rsidRPr="005955E7">
        <w:rPr>
          <w:rFonts w:asciiTheme="majorHAnsi" w:hAnsiTheme="majorHAnsi"/>
          <w:sz w:val="22"/>
          <w:szCs w:val="22"/>
        </w:rPr>
        <w:t>Wewiora</w:t>
      </w:r>
      <w:proofErr w:type="spellEnd"/>
      <w:r w:rsidRPr="005955E7">
        <w:rPr>
          <w:rFonts w:asciiTheme="majorHAnsi" w:hAnsiTheme="majorHAnsi"/>
          <w:sz w:val="22"/>
          <w:szCs w:val="22"/>
        </w:rPr>
        <w:t xml:space="preserve"> and </w:t>
      </w:r>
      <w:proofErr w:type="spellStart"/>
      <w:r w:rsidRPr="005955E7">
        <w:rPr>
          <w:rFonts w:asciiTheme="majorHAnsi" w:hAnsiTheme="majorHAnsi"/>
          <w:sz w:val="22"/>
          <w:szCs w:val="22"/>
        </w:rPr>
        <w:t>Castlefield</w:t>
      </w:r>
      <w:proofErr w:type="spellEnd"/>
      <w:r w:rsidRPr="005955E7">
        <w:rPr>
          <w:rFonts w:asciiTheme="majorHAnsi" w:hAnsiTheme="majorHAnsi"/>
          <w:sz w:val="22"/>
          <w:szCs w:val="22"/>
        </w:rPr>
        <w:t xml:space="preserve"> Gallery Curator Matthew </w:t>
      </w:r>
      <w:proofErr w:type="spellStart"/>
      <w:r w:rsidRPr="005955E7">
        <w:rPr>
          <w:rFonts w:asciiTheme="majorHAnsi" w:hAnsiTheme="majorHAnsi"/>
          <w:sz w:val="22"/>
          <w:szCs w:val="22"/>
        </w:rPr>
        <w:t>Pendergast</w:t>
      </w:r>
      <w:proofErr w:type="spellEnd"/>
      <w:r w:rsidRPr="005955E7">
        <w:rPr>
          <w:rFonts w:asciiTheme="majorHAnsi" w:hAnsiTheme="majorHAnsi"/>
          <w:sz w:val="22"/>
          <w:szCs w:val="22"/>
        </w:rPr>
        <w:t xml:space="preserve">, coaching sessions with a qualified artist coach, professional development workshops and research trips to visit art </w:t>
      </w:r>
      <w:proofErr w:type="spellStart"/>
      <w:r w:rsidRPr="005955E7">
        <w:rPr>
          <w:rFonts w:asciiTheme="majorHAnsi" w:hAnsiTheme="majorHAnsi"/>
          <w:sz w:val="22"/>
          <w:szCs w:val="22"/>
        </w:rPr>
        <w:t>organisations</w:t>
      </w:r>
      <w:proofErr w:type="spellEnd"/>
      <w:r w:rsidRPr="005955E7">
        <w:rPr>
          <w:rFonts w:asciiTheme="majorHAnsi" w:hAnsiTheme="majorHAnsi"/>
          <w:sz w:val="22"/>
          <w:szCs w:val="22"/>
        </w:rPr>
        <w:t>, artists and scenes in other cities.</w:t>
      </w:r>
    </w:p>
    <w:p w14:paraId="309836D6" w14:textId="77777777" w:rsidR="00AE1AA3" w:rsidRPr="005955E7" w:rsidRDefault="00AE1AA3" w:rsidP="005955E7">
      <w:pPr>
        <w:rPr>
          <w:rFonts w:asciiTheme="majorHAnsi" w:hAnsiTheme="majorHAnsi"/>
          <w:sz w:val="22"/>
          <w:szCs w:val="22"/>
        </w:rPr>
      </w:pPr>
    </w:p>
    <w:p w14:paraId="5A7C6C95" w14:textId="20B694E8" w:rsidR="00AE1AA3" w:rsidRPr="005955E7" w:rsidRDefault="00AE1AA3" w:rsidP="005955E7">
      <w:pPr>
        <w:rPr>
          <w:rFonts w:asciiTheme="majorHAnsi" w:hAnsiTheme="majorHAnsi"/>
          <w:sz w:val="22"/>
          <w:szCs w:val="22"/>
        </w:rPr>
      </w:pPr>
      <w:proofErr w:type="spellStart"/>
      <w:r w:rsidRPr="005955E7">
        <w:rPr>
          <w:rFonts w:asciiTheme="majorHAnsi" w:hAnsiTheme="majorHAnsi"/>
          <w:sz w:val="22"/>
          <w:szCs w:val="22"/>
        </w:rPr>
        <w:t>Castlefield</w:t>
      </w:r>
      <w:proofErr w:type="spellEnd"/>
      <w:r w:rsidRPr="005955E7">
        <w:rPr>
          <w:rFonts w:asciiTheme="majorHAnsi" w:hAnsiTheme="majorHAnsi"/>
          <w:sz w:val="22"/>
          <w:szCs w:val="22"/>
        </w:rPr>
        <w:t xml:space="preserve"> Gallery are looking for contemporary visual artists </w:t>
      </w:r>
      <w:r w:rsidR="005955E7" w:rsidRPr="005955E7">
        <w:rPr>
          <w:rFonts w:asciiTheme="majorHAnsi" w:hAnsiTheme="majorHAnsi"/>
          <w:sz w:val="22"/>
          <w:szCs w:val="22"/>
        </w:rPr>
        <w:t xml:space="preserve">working across mediums in the visual arts including, but not limited to: drawing, painting, printmaking, photography, sculpture, installation, artists film and film &amp; video, sound, live art, public art, socially engaged practices, design, craft, </w:t>
      </w:r>
      <w:r w:rsidRPr="005955E7">
        <w:rPr>
          <w:rFonts w:asciiTheme="majorHAnsi" w:hAnsiTheme="majorHAnsi"/>
          <w:sz w:val="22"/>
          <w:szCs w:val="22"/>
        </w:rPr>
        <w:t>aged 50+ with a demonstrable professional practice, and who will benefit from an intense period of professional and artistic devel</w:t>
      </w:r>
      <w:bookmarkStart w:id="1" w:name="_GoBack"/>
      <w:bookmarkEnd w:id="1"/>
      <w:r w:rsidRPr="005955E7">
        <w:rPr>
          <w:rFonts w:asciiTheme="majorHAnsi" w:hAnsiTheme="majorHAnsi"/>
          <w:sz w:val="22"/>
          <w:szCs w:val="22"/>
        </w:rPr>
        <w:t xml:space="preserve">opment support. The artist must be able to commit to the </w:t>
      </w:r>
      <w:proofErr w:type="spellStart"/>
      <w:r w:rsidRPr="005955E7">
        <w:rPr>
          <w:rFonts w:asciiTheme="majorHAnsi" w:hAnsiTheme="majorHAnsi"/>
          <w:sz w:val="22"/>
          <w:szCs w:val="22"/>
        </w:rPr>
        <w:t>programme</w:t>
      </w:r>
      <w:proofErr w:type="spellEnd"/>
      <w:r w:rsidRPr="005955E7">
        <w:rPr>
          <w:rFonts w:asciiTheme="majorHAnsi" w:hAnsiTheme="majorHAnsi"/>
          <w:sz w:val="22"/>
          <w:szCs w:val="22"/>
        </w:rPr>
        <w:t xml:space="preserve"> for six months (on a part time basis). </w:t>
      </w:r>
    </w:p>
    <w:p w14:paraId="3B05667B" w14:textId="77777777" w:rsidR="00AE1AA3" w:rsidRPr="005955E7" w:rsidRDefault="00AE1AA3" w:rsidP="005955E7">
      <w:pPr>
        <w:rPr>
          <w:rFonts w:asciiTheme="majorHAnsi" w:hAnsiTheme="majorHAnsi"/>
          <w:sz w:val="22"/>
          <w:szCs w:val="22"/>
        </w:rPr>
      </w:pPr>
    </w:p>
    <w:p w14:paraId="1B5D9EA2" w14:textId="7B5BD89D" w:rsidR="00AE1AA3" w:rsidRPr="005955E7" w:rsidRDefault="00AE1AA3" w:rsidP="005955E7">
      <w:pPr>
        <w:rPr>
          <w:rFonts w:asciiTheme="majorHAnsi" w:hAnsiTheme="majorHAnsi"/>
          <w:b/>
          <w:sz w:val="22"/>
          <w:szCs w:val="22"/>
        </w:rPr>
      </w:pPr>
      <w:r w:rsidRPr="005955E7">
        <w:rPr>
          <w:rFonts w:asciiTheme="majorHAnsi" w:hAnsiTheme="majorHAnsi"/>
          <w:b/>
          <w:sz w:val="22"/>
          <w:szCs w:val="22"/>
        </w:rPr>
        <w:t xml:space="preserve">Application deadline: 12 noon, Tuesday 19 November 2019 </w:t>
      </w:r>
    </w:p>
    <w:p w14:paraId="561310DF" w14:textId="347B1BF8" w:rsidR="005955E7" w:rsidRPr="005955E7" w:rsidRDefault="00AE1AA3" w:rsidP="005955E7">
      <w:pPr>
        <w:rPr>
          <w:rFonts w:asciiTheme="majorHAnsi" w:hAnsiTheme="majorHAnsi"/>
          <w:b/>
          <w:sz w:val="22"/>
          <w:szCs w:val="22"/>
        </w:rPr>
      </w:pPr>
      <w:r w:rsidRPr="005955E7">
        <w:rPr>
          <w:rFonts w:asciiTheme="majorHAnsi" w:hAnsiTheme="majorHAnsi"/>
          <w:b/>
          <w:sz w:val="22"/>
          <w:szCs w:val="22"/>
        </w:rPr>
        <w:t xml:space="preserve">To find out more about the </w:t>
      </w:r>
      <w:proofErr w:type="spellStart"/>
      <w:r w:rsidRPr="005955E7">
        <w:rPr>
          <w:rFonts w:asciiTheme="majorHAnsi" w:hAnsiTheme="majorHAnsi"/>
          <w:b/>
          <w:sz w:val="22"/>
          <w:szCs w:val="22"/>
        </w:rPr>
        <w:t>programme</w:t>
      </w:r>
      <w:proofErr w:type="spellEnd"/>
      <w:r w:rsidRPr="005955E7">
        <w:rPr>
          <w:rFonts w:asciiTheme="majorHAnsi" w:hAnsiTheme="majorHAnsi"/>
          <w:b/>
          <w:sz w:val="22"/>
          <w:szCs w:val="22"/>
        </w:rPr>
        <w:t xml:space="preserve"> and to download an application form visit </w:t>
      </w:r>
      <w:hyperlink r:id="rId6" w:history="1">
        <w:r w:rsidR="005955E7" w:rsidRPr="005955E7">
          <w:rPr>
            <w:rFonts w:asciiTheme="majorHAnsi" w:hAnsiTheme="majorHAnsi"/>
            <w:b/>
            <w:sz w:val="22"/>
            <w:szCs w:val="22"/>
          </w:rPr>
          <w:t>castlefieldgallery.co.uk</w:t>
        </w:r>
      </w:hyperlink>
    </w:p>
    <w:p w14:paraId="7E1B7E61" w14:textId="77777777" w:rsidR="005955E7" w:rsidRDefault="005955E7" w:rsidP="005955E7">
      <w:pPr>
        <w:rPr>
          <w:rFonts w:asciiTheme="majorHAnsi" w:hAnsiTheme="majorHAnsi"/>
          <w:sz w:val="22"/>
          <w:szCs w:val="22"/>
        </w:rPr>
      </w:pPr>
    </w:p>
    <w:p w14:paraId="6EDF1F3D" w14:textId="77777777" w:rsidR="005955E7" w:rsidRPr="005955E7" w:rsidRDefault="005955E7" w:rsidP="005955E7">
      <w:pPr>
        <w:rPr>
          <w:rFonts w:asciiTheme="majorHAnsi" w:hAnsiTheme="majorHAnsi"/>
          <w:b/>
          <w:sz w:val="22"/>
          <w:szCs w:val="22"/>
        </w:rPr>
      </w:pPr>
      <w:r w:rsidRPr="005955E7">
        <w:rPr>
          <w:rFonts w:asciiTheme="majorHAnsi" w:hAnsiTheme="majorHAnsi"/>
          <w:b/>
          <w:sz w:val="22"/>
          <w:szCs w:val="22"/>
        </w:rPr>
        <w:t xml:space="preserve">For further information, images or to arrange interviews, please contact: Connie Witham, Communications and Audience Development Coordinator at </w:t>
      </w:r>
      <w:proofErr w:type="spellStart"/>
      <w:r w:rsidRPr="005955E7">
        <w:rPr>
          <w:rFonts w:asciiTheme="majorHAnsi" w:hAnsiTheme="majorHAnsi"/>
          <w:b/>
          <w:sz w:val="22"/>
          <w:szCs w:val="22"/>
        </w:rPr>
        <w:t>Castlefield</w:t>
      </w:r>
      <w:proofErr w:type="spellEnd"/>
      <w:r w:rsidRPr="005955E7">
        <w:rPr>
          <w:rFonts w:asciiTheme="majorHAnsi" w:hAnsiTheme="majorHAnsi"/>
          <w:b/>
          <w:sz w:val="22"/>
          <w:szCs w:val="22"/>
        </w:rPr>
        <w:t xml:space="preserve"> Gallery, on connie@castlefieldgallery.co.uk or 0161 832 8034. </w:t>
      </w:r>
    </w:p>
    <w:p w14:paraId="00BE5C5A" w14:textId="77777777" w:rsidR="005955E7" w:rsidRDefault="005955E7" w:rsidP="005955E7">
      <w:pPr>
        <w:rPr>
          <w:rFonts w:asciiTheme="majorHAnsi" w:hAnsiTheme="majorHAnsi"/>
          <w:b/>
          <w:sz w:val="22"/>
          <w:szCs w:val="22"/>
        </w:rPr>
      </w:pPr>
    </w:p>
    <w:p w14:paraId="0C4224A2" w14:textId="77777777" w:rsidR="005955E7" w:rsidRDefault="005955E7" w:rsidP="005955E7">
      <w:pPr>
        <w:rPr>
          <w:rFonts w:asciiTheme="majorHAnsi" w:hAnsiTheme="majorHAnsi"/>
          <w:b/>
          <w:sz w:val="22"/>
          <w:szCs w:val="22"/>
        </w:rPr>
      </w:pPr>
      <w:r w:rsidRPr="005955E7">
        <w:rPr>
          <w:rFonts w:asciiTheme="majorHAnsi" w:hAnsiTheme="majorHAnsi"/>
          <w:b/>
          <w:sz w:val="22"/>
          <w:szCs w:val="22"/>
        </w:rPr>
        <w:t>-ENDS-</w:t>
      </w:r>
    </w:p>
    <w:p w14:paraId="47964220" w14:textId="77777777" w:rsidR="005955E7" w:rsidRPr="005955E7" w:rsidRDefault="005955E7" w:rsidP="005955E7">
      <w:pPr>
        <w:rPr>
          <w:rFonts w:asciiTheme="majorHAnsi" w:hAnsiTheme="majorHAnsi"/>
          <w:b/>
          <w:sz w:val="22"/>
          <w:szCs w:val="22"/>
        </w:rPr>
      </w:pPr>
    </w:p>
    <w:p w14:paraId="0000000E" w14:textId="60841E96" w:rsidR="00912CF9" w:rsidRPr="00637573" w:rsidRDefault="00A50817" w:rsidP="005955E7">
      <w:pPr>
        <w:rPr>
          <w:rFonts w:asciiTheme="majorHAnsi" w:hAnsiTheme="majorHAnsi"/>
          <w:b/>
          <w:sz w:val="21"/>
          <w:szCs w:val="21"/>
        </w:rPr>
      </w:pPr>
      <w:r w:rsidRPr="00637573">
        <w:rPr>
          <w:rFonts w:asciiTheme="majorHAnsi" w:hAnsiTheme="majorHAnsi"/>
          <w:b/>
          <w:sz w:val="21"/>
          <w:szCs w:val="21"/>
        </w:rPr>
        <w:t xml:space="preserve">About </w:t>
      </w:r>
      <w:proofErr w:type="spellStart"/>
      <w:r w:rsidRPr="00637573">
        <w:rPr>
          <w:rFonts w:asciiTheme="majorHAnsi" w:hAnsiTheme="majorHAnsi"/>
          <w:b/>
          <w:sz w:val="21"/>
          <w:szCs w:val="21"/>
        </w:rPr>
        <w:t>Castlefield</w:t>
      </w:r>
      <w:proofErr w:type="spellEnd"/>
      <w:r w:rsidRPr="00637573">
        <w:rPr>
          <w:rFonts w:asciiTheme="majorHAnsi" w:hAnsiTheme="majorHAnsi"/>
          <w:b/>
          <w:sz w:val="21"/>
          <w:szCs w:val="21"/>
        </w:rPr>
        <w:t xml:space="preserve"> Gallery</w:t>
      </w:r>
    </w:p>
    <w:p w14:paraId="5E0A84BD" w14:textId="2C5E4E26" w:rsidR="005955E7" w:rsidRPr="00637573" w:rsidRDefault="00A50817" w:rsidP="005955E7">
      <w:pPr>
        <w:rPr>
          <w:rFonts w:asciiTheme="majorHAnsi" w:hAnsiTheme="majorHAnsi"/>
          <w:sz w:val="21"/>
          <w:szCs w:val="21"/>
        </w:rPr>
      </w:pPr>
      <w:r w:rsidRPr="00637573">
        <w:rPr>
          <w:rFonts w:asciiTheme="majorHAnsi" w:hAnsiTheme="majorHAnsi"/>
          <w:sz w:val="21"/>
          <w:szCs w:val="21"/>
        </w:rPr>
        <w:t xml:space="preserve">Established in 1984, </w:t>
      </w:r>
      <w:proofErr w:type="spellStart"/>
      <w:r w:rsidRPr="00637573">
        <w:rPr>
          <w:rFonts w:asciiTheme="majorHAnsi" w:hAnsiTheme="majorHAnsi"/>
          <w:sz w:val="21"/>
          <w:szCs w:val="21"/>
        </w:rPr>
        <w:t>Castlefield</w:t>
      </w:r>
      <w:proofErr w:type="spellEnd"/>
      <w:r w:rsidRPr="00637573">
        <w:rPr>
          <w:rFonts w:asciiTheme="majorHAnsi" w:hAnsiTheme="majorHAnsi"/>
          <w:sz w:val="21"/>
          <w:szCs w:val="21"/>
        </w:rPr>
        <w:t xml:space="preserve"> Gallery is dedicated to the advancement of contemporary visual art and artists. The gallery runs a </w:t>
      </w:r>
      <w:r w:rsidR="005955E7" w:rsidRPr="00637573">
        <w:rPr>
          <w:rFonts w:asciiTheme="majorHAnsi" w:hAnsiTheme="majorHAnsi"/>
          <w:sz w:val="21"/>
          <w:szCs w:val="21"/>
        </w:rPr>
        <w:t>year-round</w:t>
      </w:r>
      <w:r w:rsidRPr="00637573">
        <w:rPr>
          <w:rFonts w:asciiTheme="majorHAnsi" w:hAnsiTheme="majorHAnsi"/>
          <w:sz w:val="21"/>
          <w:szCs w:val="21"/>
        </w:rPr>
        <w:t xml:space="preserve"> gallery </w:t>
      </w:r>
      <w:proofErr w:type="spellStart"/>
      <w:r w:rsidRPr="00637573">
        <w:rPr>
          <w:rFonts w:asciiTheme="majorHAnsi" w:hAnsiTheme="majorHAnsi"/>
          <w:sz w:val="21"/>
          <w:szCs w:val="21"/>
        </w:rPr>
        <w:t>programme</w:t>
      </w:r>
      <w:proofErr w:type="spellEnd"/>
      <w:r w:rsidRPr="00637573">
        <w:rPr>
          <w:rFonts w:asciiTheme="majorHAnsi" w:hAnsiTheme="majorHAnsi"/>
          <w:sz w:val="21"/>
          <w:szCs w:val="21"/>
        </w:rPr>
        <w:t xml:space="preserve"> and curates, commissions and produces work off-site, and in the public realm. </w:t>
      </w:r>
      <w:proofErr w:type="spellStart"/>
      <w:r w:rsidRPr="00637573">
        <w:rPr>
          <w:rFonts w:asciiTheme="majorHAnsi" w:hAnsiTheme="majorHAnsi"/>
          <w:sz w:val="21"/>
          <w:szCs w:val="21"/>
        </w:rPr>
        <w:t>Castlefield</w:t>
      </w:r>
      <w:proofErr w:type="spellEnd"/>
      <w:r w:rsidRPr="00637573">
        <w:rPr>
          <w:rFonts w:asciiTheme="majorHAnsi" w:hAnsiTheme="majorHAnsi"/>
          <w:sz w:val="21"/>
          <w:szCs w:val="21"/>
        </w:rPr>
        <w:t xml:space="preserve"> Gallery also runs pop-up project and production spaces and supports over 200-artist, curator and writer members. During its 35 years of working with artists the gallery has developed an integrated approach to artist development, providing professional experience alongside skills, knowledge and networking opportunities.</w:t>
      </w:r>
      <w:r w:rsidR="005955E7" w:rsidRPr="00637573">
        <w:rPr>
          <w:rFonts w:ascii="MS Mincho" w:eastAsia="MS Mincho" w:hAnsi="MS Mincho" w:cs="MS Mincho"/>
          <w:sz w:val="21"/>
          <w:szCs w:val="21"/>
        </w:rPr>
        <w:t> </w:t>
      </w:r>
    </w:p>
    <w:p w14:paraId="1BBCA699" w14:textId="423B3A48" w:rsidR="005955E7" w:rsidRPr="00637573" w:rsidRDefault="005955E7" w:rsidP="005955E7">
      <w:pPr>
        <w:rPr>
          <w:rFonts w:asciiTheme="majorHAnsi" w:hAnsiTheme="majorHAnsi"/>
          <w:sz w:val="21"/>
          <w:szCs w:val="21"/>
        </w:rPr>
      </w:pPr>
    </w:p>
    <w:p w14:paraId="0000005F" w14:textId="5A9DC5F4" w:rsidR="00912CF9" w:rsidRPr="00B106AD" w:rsidRDefault="00B106AD" w:rsidP="005955E7">
      <w:pPr>
        <w:rPr>
          <w:rFonts w:asciiTheme="majorHAnsi" w:hAnsiTheme="majorHAnsi"/>
          <w:sz w:val="21"/>
          <w:szCs w:val="21"/>
        </w:rPr>
      </w:pPr>
      <w:r>
        <w:rPr>
          <w:rFonts w:asciiTheme="majorHAnsi" w:hAnsiTheme="majorHAnsi"/>
          <w:noProof/>
          <w:sz w:val="21"/>
          <w:szCs w:val="21"/>
        </w:rPr>
        <w:drawing>
          <wp:inline distT="0" distB="0" distL="0" distR="0" wp14:anchorId="2AA1B3DA" wp14:editId="5A5F3F14">
            <wp:extent cx="1358567"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 TNL_HLF_ACE logo_Black (002)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8567" cy="540000"/>
                    </a:xfrm>
                    <a:prstGeom prst="rect">
                      <a:avLst/>
                    </a:prstGeom>
                  </pic:spPr>
                </pic:pic>
              </a:graphicData>
            </a:graphic>
          </wp:inline>
        </w:drawing>
      </w:r>
      <w:r>
        <w:rPr>
          <w:rFonts w:asciiTheme="majorHAnsi" w:hAnsiTheme="majorHAnsi"/>
          <w:sz w:val="21"/>
          <w:szCs w:val="21"/>
        </w:rPr>
        <w:t xml:space="preserve">       </w:t>
      </w:r>
      <w:r>
        <w:rPr>
          <w:rFonts w:asciiTheme="majorHAnsi" w:hAnsiTheme="majorHAnsi"/>
          <w:noProof/>
          <w:sz w:val="21"/>
          <w:szCs w:val="21"/>
        </w:rPr>
        <w:drawing>
          <wp:inline distT="0" distB="0" distL="0" distR="0" wp14:anchorId="61993F49" wp14:editId="480040E0">
            <wp:extent cx="1732637" cy="540000"/>
            <wp:effectExtent l="0" t="0" r="0" b="0"/>
            <wp:docPr id="3" name="Picture 3" descr="../Desktop/DTD_Titanium%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DTD_Titanium%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637" cy="540000"/>
                    </a:xfrm>
                    <a:prstGeom prst="rect">
                      <a:avLst/>
                    </a:prstGeom>
                    <a:noFill/>
                    <a:ln>
                      <a:noFill/>
                    </a:ln>
                  </pic:spPr>
                </pic:pic>
              </a:graphicData>
            </a:graphic>
          </wp:inline>
        </w:drawing>
      </w:r>
      <w:r>
        <w:rPr>
          <w:rFonts w:asciiTheme="majorHAnsi" w:hAnsiTheme="majorHAnsi"/>
          <w:sz w:val="21"/>
          <w:szCs w:val="21"/>
        </w:rPr>
        <w:t xml:space="preserve">        </w:t>
      </w:r>
      <w:r>
        <w:rPr>
          <w:rFonts w:asciiTheme="majorHAnsi" w:hAnsiTheme="majorHAnsi"/>
          <w:noProof/>
          <w:sz w:val="21"/>
          <w:szCs w:val="21"/>
        </w:rPr>
        <w:drawing>
          <wp:inline distT="0" distB="0" distL="0" distR="0" wp14:anchorId="2F76EFBE" wp14:editId="408528A5">
            <wp:extent cx="794908" cy="540000"/>
            <wp:effectExtent l="0" t="0" r="0" b="0"/>
            <wp:docPr id="4" name="Picture 4" descr="../Desktop/CG_Stacked%20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CG_Stacked%20Logo_Mon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4908" cy="540000"/>
                    </a:xfrm>
                    <a:prstGeom prst="rect">
                      <a:avLst/>
                    </a:prstGeom>
                    <a:noFill/>
                    <a:ln>
                      <a:noFill/>
                    </a:ln>
                  </pic:spPr>
                </pic:pic>
              </a:graphicData>
            </a:graphic>
          </wp:inline>
        </w:drawing>
      </w:r>
    </w:p>
    <w:sectPr w:rsidR="00912CF9" w:rsidRPr="00B106AD" w:rsidSect="005955E7">
      <w:pgSz w:w="11906" w:h="16838"/>
      <w:pgMar w:top="720" w:right="720" w:bottom="720" w:left="72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E5C61"/>
    <w:multiLevelType w:val="multilevel"/>
    <w:tmpl w:val="94F03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7B7386"/>
    <w:multiLevelType w:val="multilevel"/>
    <w:tmpl w:val="3E70B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88F0171"/>
    <w:multiLevelType w:val="multilevel"/>
    <w:tmpl w:val="EF5C1D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46CB2AD7"/>
    <w:multiLevelType w:val="multilevel"/>
    <w:tmpl w:val="55FCFF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C481D21"/>
    <w:multiLevelType w:val="multilevel"/>
    <w:tmpl w:val="40F8BB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A31570A"/>
    <w:multiLevelType w:val="multilevel"/>
    <w:tmpl w:val="D2EA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B033C77"/>
    <w:multiLevelType w:val="multilevel"/>
    <w:tmpl w:val="CC5A22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6A48223B"/>
    <w:multiLevelType w:val="multilevel"/>
    <w:tmpl w:val="C352C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BA777ED"/>
    <w:multiLevelType w:val="multilevel"/>
    <w:tmpl w:val="0D389A4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F9"/>
    <w:rsid w:val="005624F7"/>
    <w:rsid w:val="005955E7"/>
    <w:rsid w:val="00637573"/>
    <w:rsid w:val="00764E23"/>
    <w:rsid w:val="00912CF9"/>
    <w:rsid w:val="00A50817"/>
    <w:rsid w:val="00AE1AA3"/>
    <w:rsid w:val="00B1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00FD"/>
  <w15:docId w15:val="{38E3D455-0E7F-41A8-934B-81E1855D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5E7"/>
    <w:pPr>
      <w:spacing w:after="0" w:line="240" w:lineRule="auto"/>
    </w:pPr>
    <w:rPr>
      <w:rFonts w:ascii="Times New Roman" w:hAnsi="Times New Roman" w:cs="Times New Roman"/>
      <w:sz w:val="24"/>
      <w:szCs w:val="24"/>
      <w:lang w:val="en-US" w:eastAsia="en-US"/>
    </w:rPr>
  </w:style>
  <w:style w:type="paragraph" w:styleId="Heading1">
    <w:name w:val="heading 1"/>
    <w:basedOn w:val="Normal"/>
    <w:next w:val="Normal"/>
    <w:pPr>
      <w:keepNext/>
      <w:keepLines/>
      <w:spacing w:before="480" w:after="120" w:line="276" w:lineRule="auto"/>
      <w:outlineLvl w:val="0"/>
    </w:pPr>
    <w:rPr>
      <w:rFonts w:ascii="Calibri" w:hAnsi="Calibri" w:cs="Calibri"/>
      <w:b/>
      <w:sz w:val="48"/>
      <w:szCs w:val="48"/>
      <w:lang w:val="en-GB" w:eastAsia="en-GB"/>
    </w:rPr>
  </w:style>
  <w:style w:type="paragraph" w:styleId="Heading2">
    <w:name w:val="heading 2"/>
    <w:basedOn w:val="Normal"/>
    <w:next w:val="Normal"/>
    <w:pPr>
      <w:keepNext/>
      <w:keepLines/>
      <w:spacing w:before="360" w:after="80" w:line="276" w:lineRule="auto"/>
      <w:outlineLvl w:val="1"/>
    </w:pPr>
    <w:rPr>
      <w:rFonts w:ascii="Calibri" w:hAnsi="Calibri" w:cs="Calibri"/>
      <w:b/>
      <w:sz w:val="36"/>
      <w:szCs w:val="36"/>
      <w:lang w:val="en-GB" w:eastAsia="en-GB"/>
    </w:rPr>
  </w:style>
  <w:style w:type="paragraph" w:styleId="Heading3">
    <w:name w:val="heading 3"/>
    <w:basedOn w:val="Normal"/>
    <w:next w:val="Normal"/>
    <w:pPr>
      <w:keepNext/>
      <w:keepLines/>
      <w:spacing w:before="280" w:after="80" w:line="276" w:lineRule="auto"/>
      <w:outlineLvl w:val="2"/>
    </w:pPr>
    <w:rPr>
      <w:rFonts w:ascii="Calibri" w:hAnsi="Calibri" w:cs="Calibri"/>
      <w:b/>
      <w:sz w:val="28"/>
      <w:szCs w:val="28"/>
      <w:lang w:val="en-GB" w:eastAsia="en-GB"/>
    </w:rPr>
  </w:style>
  <w:style w:type="paragraph" w:styleId="Heading4">
    <w:name w:val="heading 4"/>
    <w:basedOn w:val="Normal"/>
    <w:next w:val="Normal"/>
    <w:pPr>
      <w:keepNext/>
      <w:keepLines/>
      <w:spacing w:before="240" w:after="40" w:line="276" w:lineRule="auto"/>
      <w:outlineLvl w:val="3"/>
    </w:pPr>
    <w:rPr>
      <w:rFonts w:ascii="Calibri" w:hAnsi="Calibri" w:cs="Calibri"/>
      <w:b/>
      <w:lang w:val="en-GB" w:eastAsia="en-GB"/>
    </w:rPr>
  </w:style>
  <w:style w:type="paragraph" w:styleId="Heading5">
    <w:name w:val="heading 5"/>
    <w:basedOn w:val="Normal"/>
    <w:next w:val="Normal"/>
    <w:pPr>
      <w:keepNext/>
      <w:keepLines/>
      <w:spacing w:before="220" w:after="40" w:line="276" w:lineRule="auto"/>
      <w:outlineLvl w:val="4"/>
    </w:pPr>
    <w:rPr>
      <w:rFonts w:ascii="Calibri" w:hAnsi="Calibri" w:cs="Calibri"/>
      <w:b/>
      <w:sz w:val="22"/>
      <w:szCs w:val="22"/>
      <w:lang w:val="en-GB" w:eastAsia="en-GB"/>
    </w:rPr>
  </w:style>
  <w:style w:type="paragraph" w:styleId="Heading6">
    <w:name w:val="heading 6"/>
    <w:basedOn w:val="Normal"/>
    <w:next w:val="Normal"/>
    <w:pPr>
      <w:keepNext/>
      <w:keepLines/>
      <w:spacing w:before="200" w:after="40" w:line="276" w:lineRule="auto"/>
      <w:outlineLvl w:val="5"/>
    </w:pPr>
    <w:rPr>
      <w:rFonts w:ascii="Calibri" w:hAnsi="Calibri" w:cs="Calibri"/>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hAnsi="Calibri" w:cs="Calibri"/>
      <w:b/>
      <w:sz w:val="72"/>
      <w:szCs w:val="72"/>
      <w:lang w:val="en-GB" w:eastAsia="en-GB"/>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lang w:val="en-GB" w:eastAsia="en-GB"/>
    </w:rPr>
  </w:style>
  <w:style w:type="paragraph" w:styleId="ListParagraph">
    <w:name w:val="List Paragraph"/>
    <w:basedOn w:val="Normal"/>
    <w:uiPriority w:val="34"/>
    <w:qFormat/>
    <w:rsid w:val="00764E23"/>
    <w:pPr>
      <w:spacing w:after="200" w:line="276" w:lineRule="auto"/>
      <w:ind w:left="720"/>
      <w:contextualSpacing/>
    </w:pPr>
    <w:rPr>
      <w:rFonts w:ascii="Calibri" w:hAnsi="Calibri" w:cs="Calibri"/>
      <w:sz w:val="22"/>
      <w:szCs w:val="22"/>
      <w:lang w:val="en-GB" w:eastAsia="en-GB"/>
    </w:rPr>
  </w:style>
  <w:style w:type="character" w:styleId="Hyperlink">
    <w:name w:val="Hyperlink"/>
    <w:basedOn w:val="DefaultParagraphFont"/>
    <w:uiPriority w:val="99"/>
    <w:semiHidden/>
    <w:unhideWhenUsed/>
    <w:rsid w:val="00595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34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castlefieldgallery.co.uk/"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2715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Wewiora</dc:creator>
  <cp:lastModifiedBy>Microsoft Office User</cp:lastModifiedBy>
  <cp:revision>2</cp:revision>
  <cp:lastPrinted>2019-10-18T16:44:00Z</cp:lastPrinted>
  <dcterms:created xsi:type="dcterms:W3CDTF">2019-10-22T12:17:00Z</dcterms:created>
  <dcterms:modified xsi:type="dcterms:W3CDTF">2019-10-22T12:17:00Z</dcterms:modified>
</cp:coreProperties>
</file>