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30" w:rsidRDefault="004E3D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-208298</wp:posOffset>
                </wp:positionV>
                <wp:extent cx="6354445" cy="425450"/>
                <wp:effectExtent l="0" t="0" r="273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45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DEC" w:rsidRPr="004E3DEC" w:rsidRDefault="004E3DEC" w:rsidP="004E3D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3D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PROCEDURE FOR CLEANING AND REUSING EYE PROTECTION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6.4pt;width:500.35pt;height:3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xkegIAAEQFAAAOAAAAZHJzL2Uyb0RvYy54bWysVMFu2zAMvQ/YPwi6r04yp9uCOEWQosOA&#10;oi3aDj0rshQbkEWNUmJnXz9KdtyiLXYYloNCmuQj+URqedE1hh0U+hpswadnE86UlVDWdlfwn49X&#10;n75y5oOwpTBgVcGPyvOL1ccPy9Yt1AwqMKVCRiDWL1pX8CoEt8gyLyvVCH8GTlkyasBGBFJxl5Uo&#10;WkJvTDabTM6zFrB0CFJ5T18veyNfJXytlQy3WnsVmCk41RbSiencxjNbLcVih8JVtRzKEP9QRSNq&#10;S0lHqEsRBNtj/QaqqSWCBx3OJDQZaF1LlXqgbqaTV908VMKp1AuR491Ik/9/sPLmcIesLunuOLOi&#10;oSu6J9KE3RnFppGe1vkFeT24Oxw0T2LstdPYxH/qgnWJ0uNIqeoCk/Tx/PM8z/M5Z5Js+WyezxPn&#10;2XO0Qx++K2hYFAqOlD0xKQ7XPlBGcj25kBKr6fMnKRyNiiUYe680tUEZZyk6DZDaGGQHQVcvpFQ2&#10;THtTJUrVf55P6BebpCRjRNISYETWtTEj9gAQh/Mtdg8z+MdQleZvDJ78rbA+eIxImcGGMbipLeB7&#10;AIa6GjL3/ieSemoiS6HbduQSxS2UR7pvhH4RvJNXNdF+LXy4E0iTTztC2xxu6dAG2oLDIHFWAf5+&#10;73v0p4EkK2ctbVLB/a+9QMWZ+WFpVL9N8zyuXlLy+ZcZKfjSsn1psftmA3RjNI5UXRKjfzAnUSM0&#10;T7T065iVTMJKyl1wGfCkbEK/4fRsSLVeJzdaNyfCtX1wMoJHguNYPXZPAt0we4Gm9gZOWycWr0aw&#10;942RFtb7ALpO8/nM60A9rWqaoeFZiW/BSz15PT9+qz8AAAD//wMAUEsDBBQABgAIAAAAIQBgCbm7&#10;2wAAAAgBAAAPAAAAZHJzL2Rvd25yZXYueG1sTI9BTsMwEEX3SNzBGiR2rd0UUZTGqVAlNkgsWnqA&#10;aTzEaeNxFDtNcnvcFSxHf/T/e8Vucq24UR8azxpWSwWCuPKm4VrD6ftj8QYiRGSDrWfSMFOAXfn4&#10;UGBu/MgHuh1jLVIJhxw12Bi7XMpQWXIYlr4jTtmP7x3GdPa1ND2Oqdy1MlPqVTpsOC1Y7Ghvqboe&#10;B5dGkA7zajPur192+myonS80zFo/P03vWxCRpvj3DHf8hA5lYjr7gU0QrYYkEjUs1lkSuMdKqQ2I&#10;s4b1SwayLOR/gfIXAAD//wMAUEsBAi0AFAAGAAgAAAAhALaDOJL+AAAA4QEAABMAAAAAAAAAAAAA&#10;AAAAAAAAAFtDb250ZW50X1R5cGVzXS54bWxQSwECLQAUAAYACAAAACEAOP0h/9YAAACUAQAACwAA&#10;AAAAAAAAAAAAAAAvAQAAX3JlbHMvLnJlbHNQSwECLQAUAAYACAAAACEAM2pMZHoCAABEBQAADgAA&#10;AAAAAAAAAAAAAAAuAgAAZHJzL2Uyb0RvYy54bWxQSwECLQAUAAYACAAAACEAYAm5u9sAAAAIAQAA&#10;DwAAAAAAAAAAAAAAAADUBAAAZHJzL2Rvd25yZXYueG1sUEsFBgAAAAAEAAQA8wAAANwFAAAAAA==&#10;" fillcolor="#5b9bd5 [3204]" strokecolor="#1f4d78 [1604]" strokeweight="1pt">
                <v:textbox>
                  <w:txbxContent>
                    <w:p w:rsidR="004E3DEC" w:rsidRPr="004E3DEC" w:rsidRDefault="004E3DEC" w:rsidP="004E3D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3DEC">
                        <w:rPr>
                          <w:b/>
                          <w:sz w:val="24"/>
                          <w:szCs w:val="24"/>
                        </w:rPr>
                        <w:t xml:space="preserve">PROCEDURE FOR CLEANING AND REUSING EYE PROTECTION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3DEC" w:rsidRPr="004E3DEC" w:rsidRDefault="004E3DEC" w:rsidP="004E3DEC">
      <w:pPr>
        <w:pStyle w:val="Default"/>
        <w:jc w:val="both"/>
        <w:rPr>
          <w:sz w:val="22"/>
          <w:szCs w:val="22"/>
        </w:rPr>
      </w:pPr>
      <w:r w:rsidRPr="004E3DEC">
        <w:rPr>
          <w:sz w:val="22"/>
          <w:szCs w:val="22"/>
        </w:rPr>
        <w:t xml:space="preserve">To ensure that our </w:t>
      </w:r>
      <w:proofErr w:type="gramStart"/>
      <w:r w:rsidRPr="004E3DEC">
        <w:rPr>
          <w:sz w:val="22"/>
          <w:szCs w:val="22"/>
        </w:rPr>
        <w:t>staff are</w:t>
      </w:r>
      <w:proofErr w:type="gramEnd"/>
      <w:r w:rsidRPr="004E3DEC">
        <w:rPr>
          <w:sz w:val="22"/>
          <w:szCs w:val="22"/>
        </w:rPr>
        <w:t xml:space="preserve"> protected and safe, we are moving to the re-use of eye protection when used for: </w:t>
      </w:r>
    </w:p>
    <w:p w:rsidR="004E3DEC" w:rsidRPr="007A5BDD" w:rsidRDefault="004E3DEC" w:rsidP="004E3DEC">
      <w:pPr>
        <w:pStyle w:val="Default"/>
        <w:numPr>
          <w:ilvl w:val="0"/>
          <w:numId w:val="3"/>
        </w:numPr>
        <w:ind w:left="360"/>
        <w:rPr>
          <w:sz w:val="22"/>
          <w:szCs w:val="22"/>
        </w:rPr>
      </w:pPr>
      <w:r w:rsidRPr="007A5BDD">
        <w:rPr>
          <w:sz w:val="22"/>
          <w:szCs w:val="22"/>
        </w:rPr>
        <w:t>risk of splash to the face area (as outlined in Table 4)</w:t>
      </w:r>
    </w:p>
    <w:p w:rsidR="004E3DEC" w:rsidRDefault="00F73897" w:rsidP="004E3DEC">
      <w:pPr>
        <w:pStyle w:val="Default"/>
        <w:rPr>
          <w:sz w:val="28"/>
          <w:szCs w:val="28"/>
        </w:rPr>
      </w:pPr>
      <w:hyperlink r:id="rId6" w:history="1">
        <w:r w:rsidR="004E3DEC" w:rsidRPr="004E3DEC">
          <w:rPr>
            <w:rStyle w:val="Hyperlink"/>
            <w:sz w:val="22"/>
            <w:szCs w:val="22"/>
          </w:rPr>
          <w:t>https://assets.publishing.service.gov.uk/government/uploads/system/uploads/attachment_data/file/879111/T4_poster_Recommended_PPE_additional_considerations_of_COVID-19.pdf</w:t>
        </w:r>
      </w:hyperlink>
      <w:r w:rsidR="004E3DEC">
        <w:rPr>
          <w:sz w:val="28"/>
          <w:szCs w:val="28"/>
        </w:rPr>
        <w:t xml:space="preserve"> </w:t>
      </w:r>
    </w:p>
    <w:p w:rsidR="00760FFC" w:rsidRDefault="00760FFC" w:rsidP="004E3DEC">
      <w:pPr>
        <w:pStyle w:val="Default"/>
        <w:rPr>
          <w:sz w:val="28"/>
          <w:szCs w:val="28"/>
        </w:rPr>
      </w:pPr>
    </w:p>
    <w:p w:rsidR="00760FFC" w:rsidRDefault="007A5BDD" w:rsidP="007A5BDD">
      <w:pPr>
        <w:pStyle w:val="Default"/>
        <w:rPr>
          <w:sz w:val="22"/>
          <w:szCs w:val="28"/>
        </w:rPr>
      </w:pPr>
      <w:r>
        <w:rPr>
          <w:sz w:val="22"/>
          <w:szCs w:val="28"/>
        </w:rPr>
        <w:t>G</w:t>
      </w:r>
      <w:r w:rsidR="00760FFC" w:rsidRPr="00760FFC">
        <w:rPr>
          <w:sz w:val="22"/>
          <w:szCs w:val="28"/>
        </w:rPr>
        <w:t>overnment guidance on</w:t>
      </w:r>
      <w:r>
        <w:rPr>
          <w:sz w:val="22"/>
          <w:szCs w:val="28"/>
        </w:rPr>
        <w:t xml:space="preserve"> the </w:t>
      </w:r>
      <w:r w:rsidR="00760FFC" w:rsidRPr="00760FFC">
        <w:rPr>
          <w:sz w:val="22"/>
          <w:szCs w:val="28"/>
        </w:rPr>
        <w:t xml:space="preserve">cleaning </w:t>
      </w:r>
      <w:r>
        <w:rPr>
          <w:sz w:val="22"/>
          <w:szCs w:val="28"/>
        </w:rPr>
        <w:t xml:space="preserve">of </w:t>
      </w:r>
      <w:r w:rsidR="00760FFC" w:rsidRPr="00760FFC">
        <w:rPr>
          <w:sz w:val="22"/>
          <w:szCs w:val="28"/>
        </w:rPr>
        <w:t>equipment</w:t>
      </w:r>
      <w:r>
        <w:rPr>
          <w:sz w:val="22"/>
          <w:szCs w:val="28"/>
        </w:rPr>
        <w:t xml:space="preserve"> can be found</w:t>
      </w:r>
      <w:r w:rsidR="00760FFC" w:rsidRPr="00760FFC">
        <w:rPr>
          <w:sz w:val="22"/>
          <w:szCs w:val="28"/>
        </w:rPr>
        <w:t xml:space="preserve"> here:</w:t>
      </w:r>
    </w:p>
    <w:p w:rsidR="00760FFC" w:rsidRPr="00760FFC" w:rsidRDefault="00F73897" w:rsidP="00760FFC">
      <w:pPr>
        <w:pStyle w:val="Default"/>
        <w:rPr>
          <w:sz w:val="22"/>
          <w:szCs w:val="28"/>
        </w:rPr>
      </w:pPr>
      <w:hyperlink r:id="rId7" w:history="1">
        <w:r w:rsidR="00760FFC" w:rsidRPr="00A11E92">
          <w:rPr>
            <w:rStyle w:val="Hyperlink"/>
          </w:rPr>
          <w:t>https://assets.publishing.service.gov.uk/government/uploads/system/uploads/attachment_data/file/877533/Routine_decontamination_of_reusable_noninvasive_equipment.pdf</w:t>
        </w:r>
      </w:hyperlink>
    </w:p>
    <w:p w:rsidR="004E3DEC" w:rsidRPr="004E3DEC" w:rsidRDefault="004E3DEC" w:rsidP="004E3DEC">
      <w:pPr>
        <w:pStyle w:val="Default"/>
        <w:rPr>
          <w:sz w:val="22"/>
          <w:szCs w:val="22"/>
        </w:rPr>
      </w:pPr>
    </w:p>
    <w:p w:rsidR="004E3DEC" w:rsidRPr="004E3DEC" w:rsidRDefault="004E3DEC" w:rsidP="004E3DEC">
      <w:pPr>
        <w:pStyle w:val="Default"/>
        <w:rPr>
          <w:sz w:val="22"/>
          <w:szCs w:val="22"/>
        </w:rPr>
      </w:pPr>
      <w:r w:rsidRPr="004E3DEC">
        <w:rPr>
          <w:sz w:val="22"/>
          <w:szCs w:val="22"/>
        </w:rPr>
        <w:t>For hygiene purposes, once issued with eye pr</w:t>
      </w:r>
      <w:r>
        <w:rPr>
          <w:sz w:val="22"/>
          <w:szCs w:val="22"/>
        </w:rPr>
        <w:t>otection each staff member can</w:t>
      </w:r>
    </w:p>
    <w:p w:rsidR="004E3DEC" w:rsidRPr="004E3DEC" w:rsidRDefault="004E3DEC" w:rsidP="00CF677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4E3DEC">
        <w:rPr>
          <w:sz w:val="22"/>
          <w:szCs w:val="22"/>
        </w:rPr>
        <w:t xml:space="preserve">Keep the eye protection for their own use </w:t>
      </w:r>
    </w:p>
    <w:p w:rsidR="004E3DEC" w:rsidRPr="004E3DEC" w:rsidRDefault="004E3DEC" w:rsidP="00CF677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4E3DEC">
        <w:rPr>
          <w:sz w:val="22"/>
          <w:szCs w:val="22"/>
        </w:rPr>
        <w:t xml:space="preserve">Be responsible for its safe cleaning and storage </w:t>
      </w:r>
    </w:p>
    <w:p w:rsidR="004E3DEC" w:rsidRPr="004E3DEC" w:rsidRDefault="004E3DEC" w:rsidP="004E3DEC">
      <w:pPr>
        <w:spacing w:after="0" w:line="240" w:lineRule="auto"/>
      </w:pPr>
    </w:p>
    <w:p w:rsidR="004E3DEC" w:rsidRPr="004E3DEC" w:rsidRDefault="004E3DEC" w:rsidP="004E3DEC">
      <w:pPr>
        <w:spacing w:after="0" w:line="240" w:lineRule="auto"/>
      </w:pPr>
    </w:p>
    <w:p w:rsidR="004E3DEC" w:rsidRDefault="004E3DEC" w:rsidP="004E3DEC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6F586AF6" wp14:editId="5593873E">
            <wp:extent cx="1791222" cy="1079500"/>
            <wp:effectExtent l="0" t="0" r="0" b="6350"/>
            <wp:docPr id="2" name="Picture 2" descr="C:\Users\sarah.l.turner\AppData\Local\Microsoft\Windows\INetCache\Content.MSO\6B580C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l.turner\AppData\Local\Microsoft\Windows\INetCache\Content.MSO\6B580CA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0" cy="11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86194D9" wp14:editId="19EA6E2D">
            <wp:extent cx="1947963" cy="1022072"/>
            <wp:effectExtent l="0" t="0" r="0" b="6985"/>
            <wp:docPr id="4" name="Picture 4" descr="anti virus goggles anti fog dust proof protection goggles eyewear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 virus goggles anti fog dust proof protection goggles eyewear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8" b="25564"/>
                    <a:stretch/>
                  </pic:blipFill>
                  <pic:spPr bwMode="auto">
                    <a:xfrm>
                      <a:off x="0" y="0"/>
                      <a:ext cx="1982554" cy="10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DEC" w:rsidRDefault="004E3DEC" w:rsidP="004E3DEC">
      <w:pPr>
        <w:spacing w:after="0" w:line="240" w:lineRule="auto"/>
      </w:pPr>
    </w:p>
    <w:p w:rsidR="004E3DEC" w:rsidRDefault="004E3DEC" w:rsidP="004E3DEC">
      <w:pPr>
        <w:spacing w:after="0" w:line="240" w:lineRule="auto"/>
      </w:pPr>
      <w:r>
        <w:t>Eye protection should be removed first and then;</w:t>
      </w:r>
    </w:p>
    <w:p w:rsidR="004E3DEC" w:rsidRDefault="004E3DEC" w:rsidP="004E3DEC">
      <w:pPr>
        <w:spacing w:after="0" w:line="240" w:lineRule="auto"/>
        <w:ind w:firstLine="720"/>
      </w:pPr>
      <w:r>
        <w:t xml:space="preserve">• Be decontaminated as per the Standard Operating Procedure (SOP) </w:t>
      </w:r>
      <w:r w:rsidR="00CF6777">
        <w:t>below</w:t>
      </w:r>
    </w:p>
    <w:p w:rsidR="004E3DEC" w:rsidRDefault="004E3DEC" w:rsidP="004E3DEC">
      <w:pPr>
        <w:spacing w:after="0" w:line="240" w:lineRule="auto"/>
        <w:ind w:firstLine="720"/>
      </w:pPr>
      <w:r>
        <w:t xml:space="preserve">• All surfaces must be cleaned with a detergent </w:t>
      </w:r>
      <w:r w:rsidR="00CF6777">
        <w:t xml:space="preserve">/ disinfectant </w:t>
      </w:r>
      <w:r>
        <w:t>wipe</w:t>
      </w:r>
    </w:p>
    <w:p w:rsidR="00445FDD" w:rsidRDefault="00445FDD" w:rsidP="004E3DEC">
      <w:pPr>
        <w:spacing w:after="0" w:line="240" w:lineRule="auto"/>
        <w:ind w:firstLine="720"/>
      </w:pPr>
    </w:p>
    <w:p w:rsidR="00445FDD" w:rsidRPr="00445FDD" w:rsidRDefault="00445FDD" w:rsidP="00445FDD">
      <w:pPr>
        <w:spacing w:after="0" w:line="240" w:lineRule="auto"/>
        <w:rPr>
          <w:b/>
          <w:u w:val="single"/>
        </w:rPr>
      </w:pPr>
      <w:r w:rsidRPr="00445FDD">
        <w:rPr>
          <w:b/>
          <w:u w:val="single"/>
        </w:rPr>
        <w:t>Method 1- using combined disinfectant/detergent wipe</w:t>
      </w:r>
    </w:p>
    <w:p w:rsidR="004E3DEC" w:rsidRDefault="004E3DEC" w:rsidP="004E3DE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4E3DEC" w:rsidTr="004E3DEC">
        <w:tc>
          <w:tcPr>
            <w:tcW w:w="6232" w:type="dxa"/>
          </w:tcPr>
          <w:p w:rsidR="004E3DEC" w:rsidRPr="004E3DEC" w:rsidRDefault="004E3DEC" w:rsidP="004E3DEC">
            <w:pPr>
              <w:jc w:val="center"/>
              <w:rPr>
                <w:b/>
              </w:rPr>
            </w:pPr>
            <w:r w:rsidRPr="004E3DEC">
              <w:rPr>
                <w:b/>
              </w:rPr>
              <w:t>Action / Reasonable Adjustment</w:t>
            </w:r>
          </w:p>
        </w:tc>
        <w:tc>
          <w:tcPr>
            <w:tcW w:w="3396" w:type="dxa"/>
          </w:tcPr>
          <w:p w:rsidR="004E3DEC" w:rsidRPr="004E3DEC" w:rsidRDefault="004E3DEC" w:rsidP="004E3DEC">
            <w:pPr>
              <w:jc w:val="center"/>
              <w:rPr>
                <w:b/>
              </w:rPr>
            </w:pPr>
            <w:r w:rsidRPr="004E3DEC">
              <w:rPr>
                <w:b/>
              </w:rPr>
              <w:t>Rationale</w:t>
            </w:r>
          </w:p>
        </w:tc>
      </w:tr>
      <w:tr w:rsidR="004E3DEC" w:rsidTr="004E3DEC">
        <w:tc>
          <w:tcPr>
            <w:tcW w:w="6232" w:type="dxa"/>
          </w:tcPr>
          <w:p w:rsidR="004E3DEC" w:rsidRDefault="004E3DEC" w:rsidP="004E3DEC">
            <w:r w:rsidRPr="004E3DEC">
              <w:t>Prepare a hard surface (large enough to place the visor/goggles on): clean the surface using disposable single use</w:t>
            </w:r>
            <w:r w:rsidR="00CA0D0B">
              <w:t xml:space="preserve"> combined</w:t>
            </w:r>
            <w:r w:rsidRPr="004E3DEC">
              <w:t xml:space="preserve"> detergent </w:t>
            </w:r>
            <w:r w:rsidR="00CA0D0B">
              <w:t>and</w:t>
            </w:r>
            <w:r w:rsidR="00CF6777">
              <w:t xml:space="preserve"> disinfectant </w:t>
            </w:r>
            <w:r w:rsidRPr="004E3DEC">
              <w:t>wipes. Dispose of wipes</w:t>
            </w:r>
          </w:p>
        </w:tc>
        <w:tc>
          <w:tcPr>
            <w:tcW w:w="3396" w:type="dxa"/>
          </w:tcPr>
          <w:p w:rsidR="004E3DEC" w:rsidRDefault="004E3DEC" w:rsidP="004E3DEC">
            <w:r>
              <w:t xml:space="preserve">Detergent </w:t>
            </w:r>
            <w:r w:rsidR="00CF6777">
              <w:t xml:space="preserve">/ disinfectant </w:t>
            </w:r>
            <w:r>
              <w:t>wipes will clean organic matter from the surface.</w:t>
            </w:r>
          </w:p>
          <w:p w:rsidR="004E3DEC" w:rsidRDefault="004E3DEC" w:rsidP="004E3DEC">
            <w:r>
              <w:t>To reduce the risk of cross infection.</w:t>
            </w:r>
          </w:p>
        </w:tc>
      </w:tr>
      <w:tr w:rsidR="004E3DEC" w:rsidTr="004E3DEC">
        <w:tc>
          <w:tcPr>
            <w:tcW w:w="6232" w:type="dxa"/>
          </w:tcPr>
          <w:p w:rsidR="004E3DEC" w:rsidRDefault="004E3DEC" w:rsidP="004E3DEC">
            <w:r>
              <w:t xml:space="preserve">Wearing a clean pair of disposable gloves remove the </w:t>
            </w:r>
            <w:r w:rsidR="00CF6777">
              <w:t>goggles</w:t>
            </w:r>
            <w:r>
              <w:t xml:space="preserve"> taking care not to contaminate the face whilst doing so.</w:t>
            </w:r>
          </w:p>
          <w:p w:rsidR="004E3DEC" w:rsidRDefault="004E3DEC" w:rsidP="004E3DEC">
            <w:r>
              <w:t xml:space="preserve">Place the </w:t>
            </w:r>
            <w:r w:rsidR="00CF6777">
              <w:t>goggles</w:t>
            </w:r>
            <w:r>
              <w:t xml:space="preserve"> face</w:t>
            </w:r>
            <w:r w:rsidR="00602C69">
              <w:t>/strap</w:t>
            </w:r>
            <w:r>
              <w:t xml:space="preserve"> side down onto the clean prepared surface and using a disposable single use </w:t>
            </w:r>
            <w:r w:rsidR="00CA0D0B">
              <w:t xml:space="preserve">combined </w:t>
            </w:r>
            <w:r>
              <w:t xml:space="preserve">detergent </w:t>
            </w:r>
            <w:r w:rsidR="00CA0D0B">
              <w:t>and</w:t>
            </w:r>
            <w:r w:rsidR="00CF6777">
              <w:t xml:space="preserve"> disinfectant </w:t>
            </w:r>
            <w:r>
              <w:t>wipe clean the outer surface of the goggle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3"/>
              </w:numPr>
            </w:pPr>
            <w:r>
              <w:t>Allow to air dry for 30 seconds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3"/>
              </w:numPr>
            </w:pPr>
            <w:r>
              <w:t>Dispose of the cleaning wipe(s)</w:t>
            </w:r>
          </w:p>
        </w:tc>
        <w:tc>
          <w:tcPr>
            <w:tcW w:w="3396" w:type="dxa"/>
          </w:tcPr>
          <w:p w:rsidR="004E3DEC" w:rsidRDefault="004E3DEC" w:rsidP="00C2103D">
            <w:r w:rsidRPr="004E3DEC">
              <w:t>There is a potential risk of cross contamination if it the</w:t>
            </w:r>
            <w:r w:rsidR="00C2103D">
              <w:t xml:space="preserve"> goggles are</w:t>
            </w:r>
            <w:r w:rsidRPr="004E3DEC">
              <w:t xml:space="preserve"> not correctly removed.</w:t>
            </w:r>
          </w:p>
        </w:tc>
      </w:tr>
      <w:tr w:rsidR="004E3DEC" w:rsidTr="004E3DEC">
        <w:tc>
          <w:tcPr>
            <w:tcW w:w="6232" w:type="dxa"/>
          </w:tcPr>
          <w:p w:rsidR="004E3DEC" w:rsidRDefault="004E3DEC" w:rsidP="004E3DEC">
            <w:r>
              <w:t xml:space="preserve">Turn the goggle over so that the internal surface is face upward. Using a clean </w:t>
            </w:r>
            <w:r w:rsidR="00CA0D0B">
              <w:t>combined detergent and</w:t>
            </w:r>
            <w:r w:rsidR="00CF6777">
              <w:t xml:space="preserve"> disinfectant </w:t>
            </w:r>
            <w:r>
              <w:t>wipe clean the inner aspect of the visor.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4"/>
              </w:numPr>
            </w:pPr>
            <w:r>
              <w:t>Allow to dry for 30 seconds.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4"/>
              </w:numPr>
            </w:pPr>
            <w:r>
              <w:t>Dispose of the cleaning wipe(s)</w:t>
            </w:r>
          </w:p>
        </w:tc>
        <w:tc>
          <w:tcPr>
            <w:tcW w:w="3396" w:type="dxa"/>
          </w:tcPr>
          <w:p w:rsidR="004E3DEC" w:rsidRDefault="004E3DEC" w:rsidP="004E3DEC">
            <w:r w:rsidRPr="004E3DEC">
              <w:t>To reduce the risk of cross infection.</w:t>
            </w:r>
          </w:p>
        </w:tc>
      </w:tr>
      <w:tr w:rsidR="004E3DEC" w:rsidTr="004E3DEC">
        <w:tc>
          <w:tcPr>
            <w:tcW w:w="6232" w:type="dxa"/>
          </w:tcPr>
          <w:p w:rsidR="004E3DEC" w:rsidRDefault="004E3DEC" w:rsidP="004E3DEC">
            <w:r>
              <w:t xml:space="preserve">Using a </w:t>
            </w:r>
            <w:r w:rsidR="00CA0D0B">
              <w:t xml:space="preserve">combined </w:t>
            </w:r>
            <w:r>
              <w:t xml:space="preserve">detergent </w:t>
            </w:r>
            <w:r w:rsidR="00CA0D0B">
              <w:t>and</w:t>
            </w:r>
            <w:r w:rsidR="00CF6777">
              <w:t xml:space="preserve"> disinfectant </w:t>
            </w:r>
            <w:r>
              <w:t xml:space="preserve">wipe, clean the </w:t>
            </w:r>
            <w:r w:rsidR="00CF6777">
              <w:t xml:space="preserve">hard surface on which the </w:t>
            </w:r>
            <w:r>
              <w:t>goggle was placed.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5"/>
              </w:numPr>
            </w:pPr>
            <w:r>
              <w:t>Dispose of the cleaning wipe(s)</w:t>
            </w:r>
          </w:p>
          <w:p w:rsidR="004E3DEC" w:rsidRDefault="004E3DEC" w:rsidP="00CF6777">
            <w:pPr>
              <w:pStyle w:val="ListParagraph"/>
              <w:numPr>
                <w:ilvl w:val="0"/>
                <w:numId w:val="5"/>
              </w:numPr>
            </w:pPr>
            <w:r>
              <w:t xml:space="preserve">Discard disposable gloves and decontaminate hands </w:t>
            </w:r>
          </w:p>
        </w:tc>
        <w:tc>
          <w:tcPr>
            <w:tcW w:w="3396" w:type="dxa"/>
          </w:tcPr>
          <w:p w:rsidR="004E3DEC" w:rsidRDefault="004E3DEC" w:rsidP="004E3DEC">
            <w:r w:rsidRPr="004E3DEC">
              <w:t>To reduce the risk of surface contamination</w:t>
            </w:r>
          </w:p>
        </w:tc>
      </w:tr>
      <w:tr w:rsidR="004E3DEC" w:rsidTr="004E3DEC">
        <w:tc>
          <w:tcPr>
            <w:tcW w:w="6232" w:type="dxa"/>
          </w:tcPr>
          <w:p w:rsidR="004E3DEC" w:rsidRDefault="004E3DEC" w:rsidP="00CF6777">
            <w:r w:rsidRPr="004E3DEC">
              <w:t>Store the goggle in a clean easily accessible place between each use</w:t>
            </w:r>
            <w:r w:rsidR="00CF6777">
              <w:t xml:space="preserve"> for the remainder of the shift (clean plastic bag would be </w:t>
            </w:r>
            <w:r w:rsidR="00CF6777">
              <w:lastRenderedPageBreak/>
              <w:t>suitable, with the date and time of the cleaning undertaken).</w:t>
            </w:r>
          </w:p>
        </w:tc>
        <w:tc>
          <w:tcPr>
            <w:tcW w:w="3396" w:type="dxa"/>
          </w:tcPr>
          <w:p w:rsidR="004E3DEC" w:rsidRDefault="004E3DEC" w:rsidP="004E3DEC">
            <w:r w:rsidRPr="004E3DEC">
              <w:lastRenderedPageBreak/>
              <w:t xml:space="preserve">To ensure the visor/goggle is accessible for use and the area </w:t>
            </w:r>
            <w:r w:rsidRPr="004E3DEC">
              <w:lastRenderedPageBreak/>
              <w:t>remains clean to prevent cross contamination</w:t>
            </w:r>
          </w:p>
        </w:tc>
      </w:tr>
    </w:tbl>
    <w:p w:rsidR="004E3DEC" w:rsidRDefault="004E3DEC" w:rsidP="004E3DEC">
      <w:pPr>
        <w:spacing w:after="0" w:line="240" w:lineRule="auto"/>
      </w:pPr>
    </w:p>
    <w:p w:rsidR="00445FDD" w:rsidRDefault="00445FDD" w:rsidP="00CA0D0B">
      <w:pPr>
        <w:autoSpaceDE w:val="0"/>
        <w:autoSpaceDN w:val="0"/>
        <w:adjustRightInd w:val="0"/>
        <w:spacing w:after="28" w:line="240" w:lineRule="auto"/>
        <w:rPr>
          <w:rFonts w:cs="Arial"/>
          <w:color w:val="000000"/>
        </w:rPr>
      </w:pPr>
    </w:p>
    <w:p w:rsidR="00445FDD" w:rsidRDefault="00445FDD" w:rsidP="00CA0D0B">
      <w:pPr>
        <w:autoSpaceDE w:val="0"/>
        <w:autoSpaceDN w:val="0"/>
        <w:adjustRightInd w:val="0"/>
        <w:spacing w:after="28" w:line="240" w:lineRule="auto"/>
        <w:rPr>
          <w:rFonts w:cs="Arial"/>
          <w:color w:val="000000"/>
        </w:rPr>
      </w:pPr>
    </w:p>
    <w:p w:rsidR="00445FDD" w:rsidRPr="00445FDD" w:rsidRDefault="00445FDD" w:rsidP="00CA0D0B">
      <w:pPr>
        <w:autoSpaceDE w:val="0"/>
        <w:autoSpaceDN w:val="0"/>
        <w:adjustRightInd w:val="0"/>
        <w:spacing w:after="28" w:line="240" w:lineRule="auto"/>
        <w:rPr>
          <w:rFonts w:cs="Arial"/>
          <w:b/>
          <w:color w:val="000000"/>
          <w:u w:val="single"/>
        </w:rPr>
      </w:pPr>
      <w:r w:rsidRPr="00445FDD">
        <w:rPr>
          <w:rFonts w:cs="Arial"/>
          <w:b/>
          <w:color w:val="000000"/>
          <w:u w:val="single"/>
        </w:rPr>
        <w:t>Method 2- using a solution</w:t>
      </w:r>
    </w:p>
    <w:p w:rsidR="00445FDD" w:rsidRDefault="00445FDD" w:rsidP="00445F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Pr="0016027F">
        <w:rPr>
          <w:rFonts w:cs="Arial"/>
          <w:color w:val="000000"/>
        </w:rPr>
        <w:t xml:space="preserve">econtaminate </w:t>
      </w:r>
      <w:r>
        <w:rPr>
          <w:rFonts w:cs="Arial"/>
          <w:color w:val="000000"/>
        </w:rPr>
        <w:t xml:space="preserve">goggles with </w:t>
      </w:r>
      <w:r w:rsidRPr="0016027F">
        <w:rPr>
          <w:rFonts w:cs="Arial"/>
          <w:color w:val="000000"/>
        </w:rPr>
        <w:t>disposable cloths/paper roll and a fresh solution of detergent</w:t>
      </w:r>
    </w:p>
    <w:p w:rsidR="00445FDD" w:rsidRDefault="00445FDD" w:rsidP="00445F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6027F">
        <w:rPr>
          <w:rFonts w:cs="Arial"/>
          <w:color w:val="000000"/>
        </w:rPr>
        <w:t>Rinse and dry</w:t>
      </w:r>
    </w:p>
    <w:p w:rsidR="00445FDD" w:rsidRPr="00445FDD" w:rsidRDefault="00445FDD" w:rsidP="00445F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</w:t>
      </w:r>
      <w:r w:rsidRPr="003E346A">
        <w:rPr>
          <w:rFonts w:cs="Arial"/>
          <w:color w:val="000000"/>
        </w:rPr>
        <w:t xml:space="preserve">ollow with a disinfectant solution of </w:t>
      </w:r>
      <w:r w:rsidRPr="003E346A">
        <w:rPr>
          <w:rFonts w:cs="Arial"/>
          <w:b/>
          <w:bCs/>
          <w:color w:val="000000"/>
        </w:rPr>
        <w:t xml:space="preserve">1,000 parts per million available chlorine (ppm </w:t>
      </w:r>
      <w:proofErr w:type="spellStart"/>
      <w:r w:rsidRPr="003E346A">
        <w:rPr>
          <w:rFonts w:cs="Arial"/>
          <w:b/>
          <w:bCs/>
          <w:color w:val="000000"/>
        </w:rPr>
        <w:t>av</w:t>
      </w:r>
      <w:proofErr w:type="spellEnd"/>
      <w:r w:rsidRPr="003E346A">
        <w:rPr>
          <w:rFonts w:cs="Arial"/>
          <w:b/>
          <w:bCs/>
          <w:color w:val="000000"/>
        </w:rPr>
        <w:t xml:space="preserve"> cl)  </w:t>
      </w:r>
    </w:p>
    <w:p w:rsidR="00445FDD" w:rsidRPr="003E346A" w:rsidRDefault="00445FDD" w:rsidP="00445F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Pr="003E346A">
        <w:rPr>
          <w:rFonts w:cs="Arial"/>
          <w:color w:val="000000"/>
        </w:rPr>
        <w:t xml:space="preserve">inse and thoroughly dry </w:t>
      </w:r>
    </w:p>
    <w:p w:rsidR="00445FDD" w:rsidRPr="0016027F" w:rsidRDefault="00445FDD" w:rsidP="00445FDD">
      <w:pPr>
        <w:autoSpaceDE w:val="0"/>
        <w:autoSpaceDN w:val="0"/>
        <w:adjustRightInd w:val="0"/>
        <w:spacing w:after="28" w:line="240" w:lineRule="auto"/>
        <w:rPr>
          <w:rFonts w:cs="Arial"/>
          <w:color w:val="000000"/>
        </w:rPr>
      </w:pPr>
      <w:r w:rsidRPr="003E346A">
        <w:rPr>
          <w:rFonts w:cs="Arial"/>
          <w:color w:val="000000"/>
        </w:rPr>
        <w:t xml:space="preserve">Or </w:t>
      </w:r>
    </w:p>
    <w:p w:rsidR="00445FDD" w:rsidRPr="00445FDD" w:rsidRDefault="00445FDD" w:rsidP="00445FD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rPr>
          <w:rFonts w:cs="Arial"/>
          <w:color w:val="000000"/>
        </w:rPr>
      </w:pPr>
      <w:r w:rsidRPr="00445FDD">
        <w:rPr>
          <w:rFonts w:cs="Arial"/>
          <w:color w:val="000000"/>
        </w:rPr>
        <w:t xml:space="preserve">Use a combined detergent/chlorine releasing solution with a concentration of </w:t>
      </w:r>
      <w:r w:rsidRPr="00445FDD">
        <w:rPr>
          <w:rFonts w:cs="Arial"/>
          <w:b/>
          <w:bCs/>
          <w:color w:val="000000"/>
        </w:rPr>
        <w:t xml:space="preserve">1,000 ppm </w:t>
      </w:r>
      <w:proofErr w:type="spellStart"/>
      <w:r w:rsidRPr="00445FDD">
        <w:rPr>
          <w:rFonts w:cs="Arial"/>
          <w:b/>
          <w:bCs/>
          <w:color w:val="000000"/>
        </w:rPr>
        <w:t>av</w:t>
      </w:r>
      <w:proofErr w:type="spellEnd"/>
      <w:r w:rsidRPr="00445FDD">
        <w:rPr>
          <w:rFonts w:cs="Arial"/>
          <w:b/>
          <w:bCs/>
          <w:color w:val="000000"/>
        </w:rPr>
        <w:t xml:space="preserve"> cl, </w:t>
      </w:r>
      <w:r w:rsidRPr="00445FDD">
        <w:rPr>
          <w:rFonts w:cs="Arial"/>
          <w:color w:val="000000"/>
        </w:rPr>
        <w:t>rinse and thoroughly dry.</w:t>
      </w:r>
    </w:p>
    <w:p w:rsidR="00445FDD" w:rsidRDefault="00445FDD" w:rsidP="00CA0D0B">
      <w:pPr>
        <w:autoSpaceDE w:val="0"/>
        <w:autoSpaceDN w:val="0"/>
        <w:adjustRightInd w:val="0"/>
        <w:spacing w:after="28" w:line="240" w:lineRule="auto"/>
        <w:rPr>
          <w:rFonts w:cs="Arial"/>
          <w:color w:val="000000"/>
        </w:rPr>
      </w:pPr>
    </w:p>
    <w:p w:rsidR="00CA0D0B" w:rsidRPr="007A5BDD" w:rsidRDefault="007A5BDD" w:rsidP="00CA0D0B">
      <w:pPr>
        <w:autoSpaceDE w:val="0"/>
        <w:autoSpaceDN w:val="0"/>
        <w:adjustRightInd w:val="0"/>
        <w:spacing w:after="28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Points to bear in mind</w:t>
      </w:r>
    </w:p>
    <w:p w:rsidR="00CA0D0B" w:rsidRPr="0016027F" w:rsidRDefault="00CA0D0B" w:rsidP="00CA0D0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CA0D0B" w:rsidRPr="00DD62E6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D62E6">
        <w:rPr>
          <w:rFonts w:ascii="Arial" w:hAnsi="Arial" w:cs="Arial"/>
          <w:color w:val="000000"/>
          <w:sz w:val="20"/>
          <w:szCs w:val="20"/>
        </w:rPr>
        <w:t xml:space="preserve">Follow manufacturer’s instructions for dilution, application and contact time. </w:t>
      </w:r>
    </w:p>
    <w:p w:rsidR="00CA0D0B" w:rsidRPr="0016027F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6027F">
        <w:rPr>
          <w:rFonts w:ascii="Arial" w:hAnsi="Arial" w:cs="Arial"/>
          <w:b/>
          <w:bCs/>
          <w:color w:val="000000"/>
          <w:sz w:val="20"/>
          <w:szCs w:val="20"/>
        </w:rPr>
        <w:t>Discard disposable cloths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/ wipes &amp; </w:t>
      </w:r>
      <w:r w:rsidRPr="0016027F">
        <w:rPr>
          <w:rFonts w:ascii="Arial" w:hAnsi="Arial" w:cs="Arial"/>
          <w:b/>
          <w:bCs/>
          <w:color w:val="000000"/>
          <w:sz w:val="20"/>
          <w:szCs w:val="20"/>
        </w:rPr>
        <w:t xml:space="preserve">/paper roll immediately into the healthcare waste receptacle </w:t>
      </w:r>
    </w:p>
    <w:p w:rsidR="00CA0D0B" w:rsidRPr="0016027F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6027F">
        <w:rPr>
          <w:rFonts w:ascii="Arial" w:hAnsi="Arial" w:cs="Arial"/>
          <w:color w:val="000000"/>
          <w:sz w:val="20"/>
          <w:szCs w:val="20"/>
        </w:rPr>
        <w:t xml:space="preserve">Discard detergent/disinfectant solution in the designated area </w:t>
      </w:r>
    </w:p>
    <w:p w:rsidR="00CA0D0B" w:rsidRPr="0016027F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6027F">
        <w:rPr>
          <w:rFonts w:ascii="Arial" w:hAnsi="Arial" w:cs="Arial"/>
          <w:b/>
          <w:bCs/>
          <w:color w:val="000000"/>
          <w:sz w:val="20"/>
          <w:szCs w:val="20"/>
        </w:rPr>
        <w:t xml:space="preserve">Clean, dry and store re-usable decontamination equipment </w:t>
      </w:r>
    </w:p>
    <w:p w:rsidR="00CA0D0B" w:rsidRPr="0016027F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16027F">
        <w:rPr>
          <w:rFonts w:ascii="Arial" w:hAnsi="Arial" w:cs="Arial"/>
          <w:color w:val="000000"/>
          <w:sz w:val="20"/>
          <w:szCs w:val="20"/>
        </w:rPr>
        <w:t xml:space="preserve">Remove and discard PPE </w:t>
      </w:r>
    </w:p>
    <w:p w:rsidR="00CA0D0B" w:rsidRPr="0016027F" w:rsidRDefault="00CA0D0B" w:rsidP="00CA0D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6027F">
        <w:rPr>
          <w:rFonts w:ascii="Arial" w:hAnsi="Arial" w:cs="Arial"/>
          <w:color w:val="000000"/>
          <w:sz w:val="20"/>
          <w:szCs w:val="20"/>
        </w:rPr>
        <w:t xml:space="preserve">Perform hand hygiene </w:t>
      </w:r>
    </w:p>
    <w:p w:rsidR="00CA0D0B" w:rsidRPr="004E3DEC" w:rsidRDefault="00CA0D0B" w:rsidP="004E3DEC">
      <w:pPr>
        <w:spacing w:after="0" w:line="240" w:lineRule="auto"/>
      </w:pPr>
    </w:p>
    <w:sectPr w:rsidR="00CA0D0B" w:rsidRPr="004E3DEC" w:rsidSect="004E3D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12E4A"/>
    <w:multiLevelType w:val="hybridMultilevel"/>
    <w:tmpl w:val="8D8BB8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DE104B"/>
    <w:multiLevelType w:val="hybridMultilevel"/>
    <w:tmpl w:val="9DF1C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55396"/>
    <w:multiLevelType w:val="hybridMultilevel"/>
    <w:tmpl w:val="B58EB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A01AB"/>
    <w:multiLevelType w:val="hybridMultilevel"/>
    <w:tmpl w:val="14CAE722"/>
    <w:lvl w:ilvl="0" w:tplc="766A63E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C3A43"/>
    <w:multiLevelType w:val="hybridMultilevel"/>
    <w:tmpl w:val="1200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EF6CA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0802"/>
    <w:multiLevelType w:val="hybridMultilevel"/>
    <w:tmpl w:val="F45CFEC4"/>
    <w:lvl w:ilvl="0" w:tplc="E61A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C09FD"/>
    <w:multiLevelType w:val="hybridMultilevel"/>
    <w:tmpl w:val="C2BC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96BA8"/>
    <w:multiLevelType w:val="hybridMultilevel"/>
    <w:tmpl w:val="B270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3174F"/>
    <w:multiLevelType w:val="hybridMultilevel"/>
    <w:tmpl w:val="665E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C"/>
    <w:rsid w:val="002D6195"/>
    <w:rsid w:val="00445FDD"/>
    <w:rsid w:val="004E3DEC"/>
    <w:rsid w:val="00602C69"/>
    <w:rsid w:val="00760FFC"/>
    <w:rsid w:val="00790034"/>
    <w:rsid w:val="007A5BDD"/>
    <w:rsid w:val="007B5BF6"/>
    <w:rsid w:val="009F1E35"/>
    <w:rsid w:val="00C2103D"/>
    <w:rsid w:val="00CA0D0B"/>
    <w:rsid w:val="00CF6777"/>
    <w:rsid w:val="00F7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D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D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D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assets.publishing.service.gov.uk/government/uploads/system/uploads/attachment_data/file/877533/Routine_decontamination_of_reusable_noninvasive_equip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://www.banggood.com/Anti-Virus-Goggles-Anti-Fog-Dust-Proof-Protection-Goggles-Eyewear-for-Flu-Car-Accessories-p-1642646.html&amp;psig=AOvVaw1hrIq0x-vshXcpv7SPFYhz&amp;ust=1589384107848000&amp;source=images&amp;cd=vfe&amp;ved=0CAIQjRxqFwoTCIjTq6vTruk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Turner (Public Health)</dc:creator>
  <cp:lastModifiedBy>Davey, Peter</cp:lastModifiedBy>
  <cp:revision>2</cp:revision>
  <dcterms:created xsi:type="dcterms:W3CDTF">2020-05-15T09:12:00Z</dcterms:created>
  <dcterms:modified xsi:type="dcterms:W3CDTF">2020-05-15T09:12:00Z</dcterms:modified>
</cp:coreProperties>
</file>